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08264" w14:textId="77777777" w:rsidR="00282DEF" w:rsidRPr="00747556" w:rsidRDefault="00282DEF" w:rsidP="00282DEF">
      <w:pPr>
        <w:pStyle w:val="StyleTitle"/>
        <w:rPr>
          <w:rFonts w:asciiTheme="majorBidi" w:hAnsiTheme="majorBidi" w:cstheme="majorBidi"/>
          <w:szCs w:val="24"/>
          <w:lang w:val="id-ID"/>
        </w:rPr>
      </w:pPr>
      <w:r w:rsidRPr="00E97BEC">
        <w:rPr>
          <w:rFonts w:asciiTheme="majorBidi" w:hAnsiTheme="majorBidi" w:cstheme="majorBidi"/>
          <w:sz w:val="28"/>
          <w:szCs w:val="28"/>
          <w:lang w:val="id-ID"/>
        </w:rPr>
        <w:t xml:space="preserve">Judul Bahasa Indonesia </w:t>
      </w:r>
      <w:r w:rsidRPr="00F5664F">
        <w:rPr>
          <w:rFonts w:asciiTheme="majorBidi" w:hAnsiTheme="majorBidi" w:cstheme="majorBidi"/>
          <w:color w:val="FF0000"/>
          <w:sz w:val="20"/>
          <w:szCs w:val="20"/>
          <w:lang w:val="id-ID"/>
        </w:rPr>
        <w:t>(Times New Roman/TNR, 1</w:t>
      </w:r>
      <w:r>
        <w:rPr>
          <w:rFonts w:asciiTheme="majorBidi" w:hAnsiTheme="majorBidi" w:cstheme="majorBidi"/>
          <w:color w:val="FF0000"/>
          <w:sz w:val="20"/>
          <w:szCs w:val="20"/>
          <w:lang w:val="id-ID"/>
        </w:rPr>
        <w:t>4</w:t>
      </w:r>
      <w:r w:rsidRPr="00F5664F">
        <w:rPr>
          <w:rFonts w:asciiTheme="majorBidi" w:hAnsiTheme="majorBidi" w:cstheme="majorBidi"/>
          <w:color w:val="FF0000"/>
          <w:sz w:val="20"/>
          <w:szCs w:val="20"/>
          <w:lang w:val="id-ID"/>
        </w:rPr>
        <w:t>pt bold, maksimal 14 kata, penulisan nama Latin tetap disesuaikan dengan format yang baku)</w:t>
      </w:r>
    </w:p>
    <w:p w14:paraId="4496F1BF" w14:textId="77777777" w:rsidR="00282DEF" w:rsidRPr="003D40DA" w:rsidRDefault="00282DEF" w:rsidP="00282DEF">
      <w:pPr>
        <w:pStyle w:val="StyleTitle"/>
        <w:rPr>
          <w:rFonts w:asciiTheme="majorBidi" w:hAnsiTheme="majorBidi" w:cstheme="majorBidi"/>
          <w:szCs w:val="24"/>
          <w:lang w:val="id-ID"/>
        </w:rPr>
      </w:pPr>
    </w:p>
    <w:p w14:paraId="6DC507CC" w14:textId="77777777" w:rsidR="00282DEF" w:rsidRPr="007410C2" w:rsidRDefault="00282DEF" w:rsidP="00282DEF">
      <w:pPr>
        <w:pStyle w:val="Author"/>
        <w:rPr>
          <w:rFonts w:asciiTheme="majorBidi" w:hAnsiTheme="majorBidi" w:cstheme="majorBidi"/>
          <w:sz w:val="22"/>
          <w:szCs w:val="22"/>
          <w:lang w:val="id-ID"/>
        </w:rPr>
      </w:pPr>
      <w:r w:rsidRPr="007410C2">
        <w:rPr>
          <w:rFonts w:asciiTheme="majorBidi" w:hAnsiTheme="majorBidi" w:cstheme="majorBidi"/>
          <w:sz w:val="22"/>
          <w:szCs w:val="22"/>
          <w:lang w:val="id-ID"/>
        </w:rPr>
        <w:t>Nama Pertama</w:t>
      </w:r>
      <w:r w:rsidRPr="007410C2">
        <w:rPr>
          <w:rFonts w:asciiTheme="majorBidi" w:hAnsiTheme="majorBidi" w:cstheme="majorBidi"/>
          <w:sz w:val="22"/>
          <w:szCs w:val="22"/>
          <w:vertAlign w:val="superscript"/>
          <w:lang w:val="id-ID"/>
        </w:rPr>
        <w:t>1</w:t>
      </w:r>
      <w:r w:rsidRPr="007410C2">
        <w:rPr>
          <w:rFonts w:asciiTheme="majorBidi" w:hAnsiTheme="majorBidi" w:cstheme="majorBidi"/>
          <w:sz w:val="22"/>
          <w:szCs w:val="22"/>
          <w:lang w:val="id-ID"/>
        </w:rPr>
        <w:t>, Nama Kedua</w:t>
      </w:r>
      <w:r w:rsidRPr="007410C2">
        <w:rPr>
          <w:rFonts w:asciiTheme="majorBidi" w:hAnsiTheme="majorBidi" w:cstheme="majorBidi"/>
          <w:sz w:val="22"/>
          <w:szCs w:val="22"/>
          <w:vertAlign w:val="superscript"/>
          <w:lang w:val="id-ID"/>
        </w:rPr>
        <w:t>2</w:t>
      </w:r>
      <w:r w:rsidRPr="007410C2">
        <w:rPr>
          <w:rFonts w:asciiTheme="majorBidi" w:hAnsiTheme="majorBidi" w:cstheme="majorBidi"/>
          <w:sz w:val="22"/>
          <w:szCs w:val="22"/>
          <w:lang w:val="id-ID"/>
        </w:rPr>
        <w:t>, Nama Ketiga</w:t>
      </w:r>
      <w:r w:rsidRPr="007410C2">
        <w:rPr>
          <w:rFonts w:asciiTheme="majorBidi" w:hAnsiTheme="majorBidi" w:cstheme="majorBidi"/>
          <w:sz w:val="22"/>
          <w:szCs w:val="22"/>
          <w:vertAlign w:val="superscript"/>
          <w:lang w:val="id-ID"/>
        </w:rPr>
        <w:t xml:space="preserve">1 </w:t>
      </w:r>
      <w:r w:rsidRPr="007410C2">
        <w:rPr>
          <w:rFonts w:asciiTheme="majorBidi" w:hAnsiTheme="majorBidi" w:cstheme="majorBidi"/>
          <w:color w:val="FF0000"/>
          <w:sz w:val="22"/>
          <w:szCs w:val="22"/>
          <w:lang w:val="id-ID"/>
        </w:rPr>
        <w:t>(TNR, 1</w:t>
      </w:r>
      <w:r>
        <w:rPr>
          <w:rFonts w:asciiTheme="majorBidi" w:hAnsiTheme="majorBidi" w:cstheme="majorBidi"/>
          <w:color w:val="FF0000"/>
          <w:sz w:val="22"/>
          <w:szCs w:val="22"/>
          <w:lang w:val="id-ID"/>
        </w:rPr>
        <w:t>1</w:t>
      </w:r>
      <w:r w:rsidRPr="007410C2">
        <w:rPr>
          <w:rFonts w:asciiTheme="majorBidi" w:hAnsiTheme="majorBidi" w:cstheme="majorBidi"/>
          <w:color w:val="FF0000"/>
          <w:sz w:val="22"/>
          <w:szCs w:val="22"/>
          <w:lang w:val="id-ID"/>
        </w:rPr>
        <w:t xml:space="preserve">pt, bold) </w:t>
      </w:r>
    </w:p>
    <w:p w14:paraId="3AC90E07" w14:textId="77777777" w:rsidR="00282DEF" w:rsidRPr="003D40DA" w:rsidRDefault="00282DEF" w:rsidP="00282DEF">
      <w:pPr>
        <w:jc w:val="center"/>
        <w:rPr>
          <w:rFonts w:asciiTheme="majorBidi" w:hAnsiTheme="majorBidi" w:cstheme="majorBidi"/>
          <w:lang w:val="id-ID"/>
        </w:rPr>
      </w:pPr>
    </w:p>
    <w:p w14:paraId="4E2BF231" w14:textId="77777777" w:rsidR="00282DEF" w:rsidRPr="007410C2" w:rsidRDefault="00282DEF" w:rsidP="00282DEF">
      <w:pPr>
        <w:jc w:val="center"/>
        <w:rPr>
          <w:rFonts w:asciiTheme="majorBidi" w:hAnsiTheme="majorBidi" w:cstheme="majorBidi"/>
          <w:sz w:val="22"/>
          <w:szCs w:val="22"/>
          <w:lang w:val="es-ES"/>
        </w:rPr>
      </w:pPr>
      <w:r w:rsidRPr="007410C2">
        <w:rPr>
          <w:rFonts w:asciiTheme="majorBidi" w:hAnsiTheme="majorBidi" w:cstheme="majorBidi"/>
          <w:sz w:val="22"/>
          <w:szCs w:val="22"/>
          <w:vertAlign w:val="superscript"/>
          <w:lang w:val="es-ES"/>
        </w:rPr>
        <w:t>1</w:t>
      </w:r>
      <w:r w:rsidRPr="007410C2">
        <w:rPr>
          <w:rFonts w:asciiTheme="majorBidi" w:hAnsiTheme="majorBidi" w:cstheme="majorBidi"/>
          <w:sz w:val="22"/>
          <w:szCs w:val="22"/>
          <w:lang w:val="id-ID"/>
        </w:rPr>
        <w:t>Program Studi Agribisnis</w:t>
      </w:r>
      <w:r w:rsidRPr="007410C2">
        <w:rPr>
          <w:rFonts w:asciiTheme="majorBidi" w:hAnsiTheme="majorBidi" w:cstheme="majorBidi"/>
          <w:sz w:val="22"/>
          <w:szCs w:val="22"/>
          <w:lang w:val="es-ES"/>
        </w:rPr>
        <w:t xml:space="preserve">, </w:t>
      </w:r>
      <w:proofErr w:type="spellStart"/>
      <w:r w:rsidRPr="007410C2">
        <w:rPr>
          <w:rFonts w:asciiTheme="majorBidi" w:hAnsiTheme="majorBidi" w:cstheme="majorBidi"/>
          <w:sz w:val="22"/>
          <w:szCs w:val="22"/>
          <w:lang w:val="es-ES"/>
        </w:rPr>
        <w:t>Fakultas</w:t>
      </w:r>
      <w:proofErr w:type="spellEnd"/>
      <w:r w:rsidRPr="007410C2">
        <w:rPr>
          <w:rFonts w:asciiTheme="majorBidi" w:hAnsiTheme="majorBidi" w:cstheme="majorBidi"/>
          <w:sz w:val="22"/>
          <w:szCs w:val="22"/>
          <w:lang w:val="es-ES"/>
        </w:rPr>
        <w:t xml:space="preserve"> </w:t>
      </w:r>
      <w:r w:rsidRPr="007410C2">
        <w:rPr>
          <w:rFonts w:asciiTheme="majorBidi" w:hAnsiTheme="majorBidi" w:cstheme="majorBidi"/>
          <w:sz w:val="22"/>
          <w:szCs w:val="22"/>
          <w:lang w:val="id-ID"/>
        </w:rPr>
        <w:t>Pertanian</w:t>
      </w:r>
      <w:r w:rsidRPr="007410C2">
        <w:rPr>
          <w:rFonts w:asciiTheme="majorBidi" w:hAnsiTheme="majorBidi" w:cstheme="majorBidi"/>
          <w:sz w:val="22"/>
          <w:szCs w:val="22"/>
          <w:lang w:val="es-ES"/>
        </w:rPr>
        <w:t xml:space="preserve">, </w:t>
      </w:r>
      <w:proofErr w:type="spellStart"/>
      <w:r w:rsidRPr="007410C2">
        <w:rPr>
          <w:rFonts w:asciiTheme="majorBidi" w:hAnsiTheme="majorBidi" w:cstheme="majorBidi"/>
          <w:sz w:val="22"/>
          <w:szCs w:val="22"/>
          <w:lang w:val="es-ES"/>
        </w:rPr>
        <w:t>Universitas</w:t>
      </w:r>
      <w:proofErr w:type="spellEnd"/>
      <w:r w:rsidRPr="007410C2">
        <w:rPr>
          <w:rFonts w:asciiTheme="majorBidi" w:hAnsiTheme="majorBidi" w:cstheme="majorBidi"/>
          <w:sz w:val="22"/>
          <w:szCs w:val="22"/>
          <w:lang w:val="es-ES"/>
        </w:rPr>
        <w:t xml:space="preserve"> </w:t>
      </w:r>
      <w:proofErr w:type="spellStart"/>
      <w:r w:rsidRPr="007410C2">
        <w:rPr>
          <w:rFonts w:asciiTheme="majorBidi" w:hAnsiTheme="majorBidi" w:cstheme="majorBidi"/>
          <w:sz w:val="22"/>
          <w:szCs w:val="22"/>
          <w:lang w:val="es-ES"/>
        </w:rPr>
        <w:t>Lambung</w:t>
      </w:r>
      <w:proofErr w:type="spellEnd"/>
      <w:r w:rsidRPr="007410C2">
        <w:rPr>
          <w:rFonts w:asciiTheme="majorBidi" w:hAnsiTheme="majorBidi" w:cstheme="majorBidi"/>
          <w:sz w:val="22"/>
          <w:szCs w:val="22"/>
          <w:lang w:val="es-ES"/>
        </w:rPr>
        <w:t xml:space="preserve"> </w:t>
      </w:r>
      <w:proofErr w:type="spellStart"/>
      <w:r w:rsidRPr="007410C2">
        <w:rPr>
          <w:rFonts w:asciiTheme="majorBidi" w:hAnsiTheme="majorBidi" w:cstheme="majorBidi"/>
          <w:sz w:val="22"/>
          <w:szCs w:val="22"/>
          <w:lang w:val="es-ES"/>
        </w:rPr>
        <w:t>Mangkurat</w:t>
      </w:r>
      <w:proofErr w:type="spellEnd"/>
      <w:r w:rsidRPr="007410C2">
        <w:rPr>
          <w:rFonts w:asciiTheme="majorBidi" w:hAnsiTheme="majorBidi" w:cstheme="majorBidi"/>
          <w:sz w:val="22"/>
          <w:szCs w:val="22"/>
          <w:lang w:val="es-ES"/>
        </w:rPr>
        <w:t xml:space="preserve">, </w:t>
      </w:r>
      <w:r w:rsidRPr="007410C2">
        <w:rPr>
          <w:rFonts w:asciiTheme="majorBidi" w:hAnsiTheme="majorBidi" w:cstheme="majorBidi"/>
          <w:sz w:val="22"/>
          <w:szCs w:val="22"/>
          <w:lang w:val="id-ID"/>
        </w:rPr>
        <w:t>Banjarbaru</w:t>
      </w:r>
      <w:r w:rsidRPr="007410C2">
        <w:rPr>
          <w:rFonts w:asciiTheme="majorBidi" w:hAnsiTheme="majorBidi" w:cstheme="majorBidi"/>
          <w:sz w:val="22"/>
          <w:szCs w:val="22"/>
          <w:lang w:val="es-ES"/>
        </w:rPr>
        <w:t xml:space="preserve"> </w:t>
      </w:r>
      <w:r w:rsidRPr="007410C2">
        <w:rPr>
          <w:rFonts w:asciiTheme="majorBidi" w:hAnsiTheme="majorBidi" w:cstheme="majorBidi"/>
          <w:sz w:val="22"/>
          <w:szCs w:val="22"/>
          <w:lang w:val="id-ID"/>
        </w:rPr>
        <w:t>70714</w:t>
      </w:r>
      <w:r w:rsidRPr="007410C2">
        <w:rPr>
          <w:rFonts w:asciiTheme="majorBidi" w:hAnsiTheme="majorBidi" w:cstheme="majorBidi"/>
          <w:sz w:val="22"/>
          <w:szCs w:val="22"/>
          <w:lang w:val="es-ES"/>
        </w:rPr>
        <w:t>, Indonesia</w:t>
      </w:r>
    </w:p>
    <w:p w14:paraId="06F71EDE" w14:textId="77777777" w:rsidR="00282DEF" w:rsidRPr="007410C2" w:rsidRDefault="00282DEF" w:rsidP="00282DEF">
      <w:pPr>
        <w:jc w:val="center"/>
        <w:rPr>
          <w:rFonts w:asciiTheme="majorBidi" w:hAnsiTheme="majorBidi" w:cstheme="majorBidi"/>
          <w:sz w:val="22"/>
          <w:szCs w:val="22"/>
          <w:lang w:val="es-ES"/>
        </w:rPr>
      </w:pPr>
      <w:r w:rsidRPr="007410C2">
        <w:rPr>
          <w:rFonts w:asciiTheme="majorBidi" w:hAnsiTheme="majorBidi" w:cstheme="majorBidi"/>
          <w:sz w:val="22"/>
          <w:szCs w:val="22"/>
          <w:vertAlign w:val="superscript"/>
          <w:lang w:val="es-ES"/>
        </w:rPr>
        <w:t>2</w:t>
      </w:r>
      <w:r w:rsidRPr="007410C2">
        <w:rPr>
          <w:rFonts w:asciiTheme="majorBidi" w:hAnsiTheme="majorBidi" w:cstheme="majorBidi"/>
          <w:sz w:val="22"/>
          <w:szCs w:val="22"/>
          <w:lang w:val="id-ID"/>
        </w:rPr>
        <w:t>Program Studi Agronomi</w:t>
      </w:r>
      <w:r w:rsidRPr="007410C2">
        <w:rPr>
          <w:rFonts w:asciiTheme="majorBidi" w:hAnsiTheme="majorBidi" w:cstheme="majorBidi"/>
          <w:sz w:val="22"/>
          <w:szCs w:val="22"/>
          <w:lang w:val="sv-SE"/>
        </w:rPr>
        <w:t xml:space="preserve">, </w:t>
      </w:r>
      <w:r w:rsidRPr="007410C2">
        <w:rPr>
          <w:rFonts w:asciiTheme="majorBidi" w:hAnsiTheme="majorBidi" w:cstheme="majorBidi"/>
          <w:sz w:val="22"/>
          <w:szCs w:val="22"/>
          <w:lang w:val="id-ID"/>
        </w:rPr>
        <w:t xml:space="preserve">Fakultas Pertanian, </w:t>
      </w:r>
      <w:proofErr w:type="spellStart"/>
      <w:r w:rsidRPr="007410C2">
        <w:rPr>
          <w:rFonts w:asciiTheme="majorBidi" w:hAnsiTheme="majorBidi" w:cstheme="majorBidi"/>
          <w:sz w:val="22"/>
          <w:szCs w:val="22"/>
          <w:lang w:val="es-ES"/>
        </w:rPr>
        <w:t>Universitas</w:t>
      </w:r>
      <w:proofErr w:type="spellEnd"/>
      <w:r w:rsidRPr="007410C2">
        <w:rPr>
          <w:rFonts w:asciiTheme="majorBidi" w:hAnsiTheme="majorBidi" w:cstheme="majorBidi"/>
          <w:sz w:val="22"/>
          <w:szCs w:val="22"/>
          <w:lang w:val="es-ES"/>
        </w:rPr>
        <w:t xml:space="preserve"> </w:t>
      </w:r>
      <w:proofErr w:type="spellStart"/>
      <w:r w:rsidRPr="007410C2">
        <w:rPr>
          <w:rFonts w:asciiTheme="majorBidi" w:hAnsiTheme="majorBidi" w:cstheme="majorBidi"/>
          <w:sz w:val="22"/>
          <w:szCs w:val="22"/>
          <w:lang w:val="es-ES"/>
        </w:rPr>
        <w:t>Lambung</w:t>
      </w:r>
      <w:proofErr w:type="spellEnd"/>
      <w:r w:rsidRPr="007410C2">
        <w:rPr>
          <w:rFonts w:asciiTheme="majorBidi" w:hAnsiTheme="majorBidi" w:cstheme="majorBidi"/>
          <w:sz w:val="22"/>
          <w:szCs w:val="22"/>
          <w:lang w:val="es-ES"/>
        </w:rPr>
        <w:t xml:space="preserve"> </w:t>
      </w:r>
      <w:proofErr w:type="spellStart"/>
      <w:r w:rsidRPr="007410C2">
        <w:rPr>
          <w:rFonts w:asciiTheme="majorBidi" w:hAnsiTheme="majorBidi" w:cstheme="majorBidi"/>
          <w:sz w:val="22"/>
          <w:szCs w:val="22"/>
          <w:lang w:val="es-ES"/>
        </w:rPr>
        <w:t>Mangkurat</w:t>
      </w:r>
      <w:proofErr w:type="spellEnd"/>
      <w:r w:rsidRPr="007410C2">
        <w:rPr>
          <w:rFonts w:asciiTheme="majorBidi" w:hAnsiTheme="majorBidi" w:cstheme="majorBidi"/>
          <w:sz w:val="22"/>
          <w:szCs w:val="22"/>
          <w:lang w:val="es-ES"/>
        </w:rPr>
        <w:t xml:space="preserve">, </w:t>
      </w:r>
      <w:r w:rsidRPr="007410C2">
        <w:rPr>
          <w:rFonts w:asciiTheme="majorBidi" w:hAnsiTheme="majorBidi" w:cstheme="majorBidi"/>
          <w:sz w:val="22"/>
          <w:szCs w:val="22"/>
          <w:lang w:val="id-ID"/>
        </w:rPr>
        <w:t>Banjarbaru</w:t>
      </w:r>
      <w:r w:rsidRPr="007410C2">
        <w:rPr>
          <w:rFonts w:asciiTheme="majorBidi" w:hAnsiTheme="majorBidi" w:cstheme="majorBidi"/>
          <w:sz w:val="22"/>
          <w:szCs w:val="22"/>
          <w:lang w:val="es-ES"/>
        </w:rPr>
        <w:t xml:space="preserve"> </w:t>
      </w:r>
      <w:r w:rsidRPr="007410C2">
        <w:rPr>
          <w:rFonts w:asciiTheme="majorBidi" w:hAnsiTheme="majorBidi" w:cstheme="majorBidi"/>
          <w:sz w:val="22"/>
          <w:szCs w:val="22"/>
          <w:lang w:val="id-ID"/>
        </w:rPr>
        <w:t>70714</w:t>
      </w:r>
      <w:r w:rsidRPr="007410C2">
        <w:rPr>
          <w:rFonts w:asciiTheme="majorBidi" w:hAnsiTheme="majorBidi" w:cstheme="majorBidi"/>
          <w:sz w:val="22"/>
          <w:szCs w:val="22"/>
          <w:lang w:val="es-ES"/>
        </w:rPr>
        <w:t>, Indonesia</w:t>
      </w:r>
    </w:p>
    <w:p w14:paraId="5167CEB0" w14:textId="77777777" w:rsidR="00282DEF" w:rsidRPr="00F5664F" w:rsidRDefault="00282DEF" w:rsidP="00282DEF">
      <w:pPr>
        <w:jc w:val="center"/>
        <w:rPr>
          <w:rFonts w:asciiTheme="majorBidi" w:hAnsiTheme="majorBidi" w:cstheme="majorBidi"/>
          <w:lang w:val="id-ID"/>
        </w:rPr>
      </w:pPr>
      <w:r w:rsidRPr="00F5664F">
        <w:rPr>
          <w:rFonts w:asciiTheme="majorBidi" w:hAnsiTheme="majorBidi" w:cstheme="majorBidi"/>
          <w:iCs/>
          <w:lang w:val="id-ID"/>
        </w:rPr>
        <w:t>Email</w:t>
      </w:r>
      <w:r w:rsidRPr="00F5664F">
        <w:rPr>
          <w:rFonts w:asciiTheme="majorBidi" w:hAnsiTheme="majorBidi" w:cstheme="majorBidi"/>
          <w:lang w:val="id-ID"/>
        </w:rPr>
        <w:t xml:space="preserve">: </w:t>
      </w:r>
      <w:hyperlink r:id="rId8" w:history="1">
        <w:r w:rsidRPr="007D1ABF">
          <w:rPr>
            <w:rStyle w:val="Hyperlink"/>
            <w:rFonts w:asciiTheme="majorBidi" w:hAnsiTheme="majorBidi" w:cstheme="majorBidi"/>
          </w:rPr>
          <w:t>xxxxx</w:t>
        </w:r>
        <w:r w:rsidRPr="007D1ABF">
          <w:rPr>
            <w:rStyle w:val="Hyperlink"/>
            <w:rFonts w:asciiTheme="majorBidi" w:hAnsiTheme="majorBidi" w:cstheme="majorBidi"/>
            <w:lang w:val="id-ID"/>
          </w:rPr>
          <w:t>@</w:t>
        </w:r>
        <w:r w:rsidRPr="007D1ABF">
          <w:rPr>
            <w:rStyle w:val="Hyperlink"/>
            <w:rFonts w:asciiTheme="majorBidi" w:hAnsiTheme="majorBidi" w:cstheme="majorBidi"/>
            <w:lang w:val="en-GB"/>
          </w:rPr>
          <w:t>ulm</w:t>
        </w:r>
        <w:r w:rsidRPr="007D1ABF">
          <w:rPr>
            <w:rStyle w:val="Hyperlink"/>
            <w:rFonts w:asciiTheme="majorBidi" w:hAnsiTheme="majorBidi" w:cstheme="majorBidi"/>
            <w:lang w:val="id-ID"/>
          </w:rPr>
          <w:t>.</w:t>
        </w:r>
        <w:r w:rsidRPr="007D1ABF">
          <w:rPr>
            <w:rStyle w:val="Hyperlink"/>
            <w:rFonts w:asciiTheme="majorBidi" w:hAnsiTheme="majorBidi" w:cstheme="majorBidi"/>
            <w:lang w:val="en-GB"/>
          </w:rPr>
          <w:t>ac</w:t>
        </w:r>
        <w:r w:rsidRPr="007D1ABF">
          <w:rPr>
            <w:rStyle w:val="Hyperlink"/>
            <w:rFonts w:asciiTheme="majorBidi" w:hAnsiTheme="majorBidi" w:cstheme="majorBidi"/>
            <w:lang w:val="id-ID"/>
          </w:rPr>
          <w:t>.id</w:t>
        </w:r>
      </w:hyperlink>
      <w:r w:rsidRPr="00F5664F">
        <w:rPr>
          <w:rFonts w:asciiTheme="majorBidi" w:hAnsiTheme="majorBidi" w:cstheme="majorBidi"/>
          <w:lang w:val="id-ID"/>
        </w:rPr>
        <w:t xml:space="preserve"> </w:t>
      </w:r>
      <w:r w:rsidRPr="00F5664F">
        <w:rPr>
          <w:rFonts w:asciiTheme="majorBidi" w:hAnsiTheme="majorBidi" w:cstheme="majorBidi"/>
          <w:color w:val="FF0000"/>
          <w:sz w:val="20"/>
          <w:szCs w:val="20"/>
          <w:lang w:val="id-ID"/>
        </w:rPr>
        <w:t>(</w:t>
      </w:r>
      <w:r w:rsidRPr="00F5664F">
        <w:rPr>
          <w:rFonts w:asciiTheme="majorBidi" w:hAnsiTheme="majorBidi" w:cstheme="majorBidi"/>
          <w:color w:val="FF0000"/>
          <w:sz w:val="20"/>
          <w:szCs w:val="20"/>
        </w:rPr>
        <w:t xml:space="preserve">email </w:t>
      </w:r>
      <w:proofErr w:type="spellStart"/>
      <w:r w:rsidRPr="00F5664F">
        <w:rPr>
          <w:rFonts w:asciiTheme="majorBidi" w:hAnsiTheme="majorBidi" w:cstheme="majorBidi"/>
          <w:color w:val="FF0000"/>
          <w:sz w:val="20"/>
          <w:szCs w:val="20"/>
        </w:rPr>
        <w:t>resmi</w:t>
      </w:r>
      <w:proofErr w:type="spellEnd"/>
      <w:r>
        <w:rPr>
          <w:rFonts w:asciiTheme="majorBidi" w:hAnsiTheme="majorBidi" w:cstheme="majorBidi"/>
          <w:color w:val="FF0000"/>
          <w:sz w:val="20"/>
          <w:szCs w:val="20"/>
        </w:rPr>
        <w:t xml:space="preserve"> </w:t>
      </w:r>
      <w:proofErr w:type="spellStart"/>
      <w:r>
        <w:rPr>
          <w:rFonts w:asciiTheme="majorBidi" w:hAnsiTheme="majorBidi" w:cstheme="majorBidi"/>
          <w:color w:val="FF0000"/>
          <w:sz w:val="20"/>
          <w:szCs w:val="20"/>
        </w:rPr>
        <w:t>institusi</w:t>
      </w:r>
      <w:proofErr w:type="spellEnd"/>
      <w:r w:rsidRPr="00F5664F">
        <w:rPr>
          <w:rFonts w:asciiTheme="majorBidi" w:hAnsiTheme="majorBidi" w:cstheme="majorBidi"/>
          <w:color w:val="FF0000"/>
          <w:sz w:val="20"/>
          <w:szCs w:val="20"/>
        </w:rPr>
        <w:t xml:space="preserve">, TNR, </w:t>
      </w:r>
      <w:r w:rsidRPr="00F5664F">
        <w:rPr>
          <w:rFonts w:asciiTheme="majorBidi" w:hAnsiTheme="majorBidi" w:cstheme="majorBidi"/>
          <w:color w:val="FF0000"/>
          <w:sz w:val="20"/>
          <w:szCs w:val="20"/>
          <w:lang w:val="id-ID"/>
        </w:rPr>
        <w:t>1</w:t>
      </w:r>
      <w:r>
        <w:rPr>
          <w:rFonts w:asciiTheme="majorBidi" w:hAnsiTheme="majorBidi" w:cstheme="majorBidi"/>
          <w:color w:val="FF0000"/>
          <w:sz w:val="20"/>
          <w:szCs w:val="20"/>
        </w:rPr>
        <w:t>1</w:t>
      </w:r>
      <w:r w:rsidRPr="00F5664F">
        <w:rPr>
          <w:rFonts w:asciiTheme="majorBidi" w:hAnsiTheme="majorBidi" w:cstheme="majorBidi"/>
          <w:color w:val="FF0000"/>
          <w:sz w:val="20"/>
          <w:szCs w:val="20"/>
          <w:lang w:val="id-ID"/>
        </w:rPr>
        <w:t>pt</w:t>
      </w:r>
      <w:r w:rsidRPr="00F5664F">
        <w:rPr>
          <w:rFonts w:asciiTheme="majorBidi" w:hAnsiTheme="majorBidi" w:cstheme="majorBidi"/>
          <w:color w:val="FF0000"/>
          <w:sz w:val="20"/>
          <w:szCs w:val="20"/>
        </w:rPr>
        <w:t>,</w:t>
      </w:r>
      <w:r w:rsidRPr="00F5664F">
        <w:rPr>
          <w:rFonts w:asciiTheme="majorBidi" w:hAnsiTheme="majorBidi" w:cstheme="majorBidi"/>
          <w:color w:val="FF0000"/>
          <w:sz w:val="20"/>
          <w:szCs w:val="20"/>
          <w:lang w:val="id-ID"/>
        </w:rPr>
        <w:t xml:space="preserve"> </w:t>
      </w:r>
      <w:r w:rsidRPr="00F5664F">
        <w:rPr>
          <w:rFonts w:asciiTheme="majorBidi" w:hAnsiTheme="majorBidi" w:cstheme="majorBidi"/>
          <w:color w:val="FF0000"/>
          <w:sz w:val="20"/>
          <w:szCs w:val="20"/>
        </w:rPr>
        <w:t>regular</w:t>
      </w:r>
      <w:r w:rsidRPr="00F5664F">
        <w:rPr>
          <w:rFonts w:asciiTheme="majorBidi" w:hAnsiTheme="majorBidi" w:cstheme="majorBidi"/>
          <w:color w:val="FF0000"/>
          <w:sz w:val="20"/>
          <w:szCs w:val="20"/>
          <w:lang w:val="id-ID"/>
        </w:rPr>
        <w:t>)</w:t>
      </w:r>
    </w:p>
    <w:p w14:paraId="16711DF1" w14:textId="77777777" w:rsidR="00282DEF" w:rsidRPr="0058624D" w:rsidRDefault="00282DEF" w:rsidP="00282DEF">
      <w:pPr>
        <w:jc w:val="center"/>
        <w:rPr>
          <w:rFonts w:asciiTheme="majorBidi" w:hAnsiTheme="majorBidi" w:cstheme="majorBidi"/>
        </w:rPr>
      </w:pPr>
    </w:p>
    <w:p w14:paraId="0C965E87" w14:textId="77777777" w:rsidR="00282DEF" w:rsidRPr="003D40DA" w:rsidRDefault="00282DEF" w:rsidP="00282DEF">
      <w:pPr>
        <w:jc w:val="center"/>
        <w:rPr>
          <w:rFonts w:asciiTheme="majorBidi" w:hAnsiTheme="majorBidi" w:cstheme="majorBidi"/>
          <w:color w:val="FF0000"/>
          <w:lang w:val="id-ID"/>
        </w:rPr>
      </w:pPr>
      <w:r>
        <w:rPr>
          <w:rFonts w:asciiTheme="majorBidi" w:hAnsiTheme="majorBidi" w:cstheme="majorBidi"/>
          <w:color w:val="0070C0"/>
          <w:lang w:val="es-ES"/>
        </w:rPr>
        <w:t xml:space="preserve"> </w:t>
      </w:r>
    </w:p>
    <w:p w14:paraId="7FB50874" w14:textId="77777777" w:rsidR="00282DEF" w:rsidRPr="00F5664F" w:rsidRDefault="00282DEF" w:rsidP="00282DEF">
      <w:pPr>
        <w:pStyle w:val="AbstractTitle"/>
        <w:rPr>
          <w:rFonts w:asciiTheme="majorBidi" w:hAnsiTheme="majorBidi" w:cstheme="majorBidi"/>
          <w:color w:val="FF0000"/>
          <w:sz w:val="24"/>
          <w:szCs w:val="24"/>
          <w:lang w:val="id-ID"/>
        </w:rPr>
      </w:pPr>
      <w:r w:rsidRPr="003D40DA">
        <w:rPr>
          <w:rFonts w:asciiTheme="majorBidi" w:hAnsiTheme="majorBidi" w:cstheme="majorBidi"/>
          <w:sz w:val="24"/>
          <w:szCs w:val="24"/>
          <w:lang w:val="id-ID"/>
        </w:rPr>
        <w:t xml:space="preserve">ABSTRAK </w:t>
      </w:r>
      <w:r w:rsidRPr="00F5664F">
        <w:rPr>
          <w:rFonts w:asciiTheme="majorBidi" w:hAnsiTheme="majorBidi" w:cstheme="majorBidi"/>
          <w:color w:val="FF0000"/>
          <w:lang w:val="id-ID"/>
        </w:rPr>
        <w:t>(TNR, 12pt, bold)</w:t>
      </w:r>
    </w:p>
    <w:p w14:paraId="5F1238CF" w14:textId="77777777" w:rsidR="00282DEF" w:rsidRPr="003D40DA" w:rsidRDefault="00282DEF" w:rsidP="00282DEF">
      <w:pPr>
        <w:rPr>
          <w:rFonts w:asciiTheme="majorBidi" w:hAnsiTheme="majorBidi" w:cstheme="majorBidi"/>
          <w:lang w:val="id-ID"/>
        </w:rPr>
      </w:pPr>
    </w:p>
    <w:p w14:paraId="591A41FA" w14:textId="77777777" w:rsidR="00282DEF" w:rsidRPr="00D061FC" w:rsidRDefault="00282DEF" w:rsidP="00282DEF">
      <w:pPr>
        <w:pStyle w:val="BodyAbstract"/>
        <w:ind w:left="0" w:right="0"/>
        <w:rPr>
          <w:rFonts w:asciiTheme="majorBidi" w:hAnsiTheme="majorBidi" w:cstheme="majorBidi"/>
          <w:i w:val="0"/>
          <w:sz w:val="24"/>
          <w:szCs w:val="24"/>
          <w:lang w:val="es-ES"/>
        </w:rPr>
      </w:pPr>
      <w:r w:rsidRPr="00F02CCD">
        <w:rPr>
          <w:rFonts w:asciiTheme="majorBidi" w:hAnsiTheme="majorBidi" w:cstheme="majorBidi"/>
          <w:i w:val="0"/>
          <w:sz w:val="24"/>
          <w:szCs w:val="24"/>
          <w:lang w:val="id-ID"/>
        </w:rPr>
        <w:t xml:space="preserve">Abtsrak ditulis dengan dengan jenis huruf times New Roman/TNR, 12pt. Jumlah kata maksimal adalah 250 kata. </w:t>
      </w:r>
      <w:r w:rsidRPr="00A452C5">
        <w:rPr>
          <w:rFonts w:asciiTheme="majorBidi" w:hAnsiTheme="majorBidi" w:cstheme="majorBidi"/>
          <w:i w:val="0"/>
          <w:sz w:val="24"/>
          <w:szCs w:val="24"/>
          <w:lang w:val="id-ID"/>
        </w:rPr>
        <w:t>Jarak antar baris adalah satu spasi pada format ini.</w:t>
      </w:r>
      <w:r w:rsidRPr="00F02CCD">
        <w:rPr>
          <w:rFonts w:asciiTheme="majorBidi" w:hAnsiTheme="majorBidi" w:cstheme="majorBidi"/>
          <w:i w:val="0"/>
          <w:sz w:val="24"/>
          <w:szCs w:val="24"/>
        </w:rPr>
        <w:t xml:space="preserve"> </w:t>
      </w:r>
      <w:proofErr w:type="spellStart"/>
      <w:r w:rsidRPr="00F02CCD">
        <w:rPr>
          <w:rFonts w:asciiTheme="majorBidi" w:hAnsiTheme="majorBidi" w:cstheme="majorBidi"/>
          <w:i w:val="0"/>
          <w:sz w:val="24"/>
          <w:szCs w:val="24"/>
        </w:rPr>
        <w:t>Abstrak</w:t>
      </w:r>
      <w:proofErr w:type="spellEnd"/>
      <w:r w:rsidRPr="00F02CCD">
        <w:rPr>
          <w:rFonts w:asciiTheme="majorBidi" w:hAnsiTheme="majorBidi" w:cstheme="majorBidi"/>
          <w:i w:val="0"/>
          <w:sz w:val="24"/>
          <w:szCs w:val="24"/>
        </w:rPr>
        <w:t xml:space="preserve"> </w:t>
      </w:r>
      <w:proofErr w:type="spellStart"/>
      <w:r w:rsidRPr="00F02CCD">
        <w:rPr>
          <w:rFonts w:asciiTheme="majorBidi" w:hAnsiTheme="majorBidi" w:cstheme="majorBidi"/>
          <w:i w:val="0"/>
          <w:sz w:val="24"/>
          <w:szCs w:val="24"/>
        </w:rPr>
        <w:t>ditulis</w:t>
      </w:r>
      <w:proofErr w:type="spellEnd"/>
      <w:r w:rsidRPr="00F02CCD">
        <w:rPr>
          <w:rFonts w:asciiTheme="majorBidi" w:hAnsiTheme="majorBidi" w:cstheme="majorBidi"/>
          <w:i w:val="0"/>
          <w:sz w:val="24"/>
          <w:szCs w:val="24"/>
        </w:rPr>
        <w:t xml:space="preserve"> </w:t>
      </w:r>
      <w:proofErr w:type="spellStart"/>
      <w:r w:rsidRPr="00F02CCD">
        <w:rPr>
          <w:rFonts w:asciiTheme="majorBidi" w:hAnsiTheme="majorBidi" w:cstheme="majorBidi"/>
          <w:i w:val="0"/>
          <w:sz w:val="24"/>
          <w:szCs w:val="24"/>
        </w:rPr>
        <w:t>hanya</w:t>
      </w:r>
      <w:proofErr w:type="spellEnd"/>
      <w:r w:rsidRPr="00F02CCD">
        <w:rPr>
          <w:rFonts w:asciiTheme="majorBidi" w:hAnsiTheme="majorBidi" w:cstheme="majorBidi"/>
          <w:i w:val="0"/>
          <w:sz w:val="24"/>
          <w:szCs w:val="24"/>
        </w:rPr>
        <w:t xml:space="preserve"> </w:t>
      </w:r>
      <w:proofErr w:type="spellStart"/>
      <w:r w:rsidRPr="00F02CCD">
        <w:rPr>
          <w:rFonts w:asciiTheme="majorBidi" w:hAnsiTheme="majorBidi" w:cstheme="majorBidi"/>
          <w:i w:val="0"/>
          <w:sz w:val="24"/>
          <w:szCs w:val="24"/>
        </w:rPr>
        <w:t>dalam</w:t>
      </w:r>
      <w:proofErr w:type="spellEnd"/>
      <w:r w:rsidRPr="00F02CCD">
        <w:rPr>
          <w:rFonts w:asciiTheme="majorBidi" w:hAnsiTheme="majorBidi" w:cstheme="majorBidi"/>
          <w:i w:val="0"/>
          <w:sz w:val="24"/>
          <w:szCs w:val="24"/>
        </w:rPr>
        <w:t xml:space="preserve"> </w:t>
      </w:r>
      <w:proofErr w:type="spellStart"/>
      <w:r w:rsidRPr="00F02CCD">
        <w:rPr>
          <w:rFonts w:asciiTheme="majorBidi" w:hAnsiTheme="majorBidi" w:cstheme="majorBidi"/>
          <w:i w:val="0"/>
          <w:sz w:val="24"/>
          <w:szCs w:val="24"/>
        </w:rPr>
        <w:t>bahasa</w:t>
      </w:r>
      <w:proofErr w:type="spellEnd"/>
      <w:r w:rsidRPr="00F02CCD">
        <w:rPr>
          <w:rFonts w:asciiTheme="majorBidi" w:hAnsiTheme="majorBidi" w:cstheme="majorBidi"/>
          <w:i w:val="0"/>
          <w:sz w:val="24"/>
          <w:szCs w:val="24"/>
        </w:rPr>
        <w:t xml:space="preserve"> Indonesia </w:t>
      </w:r>
      <w:proofErr w:type="spellStart"/>
      <w:r w:rsidRPr="00F02CCD">
        <w:rPr>
          <w:rFonts w:asciiTheme="majorBidi" w:hAnsiTheme="majorBidi" w:cstheme="majorBidi"/>
          <w:i w:val="0"/>
          <w:sz w:val="24"/>
          <w:szCs w:val="24"/>
        </w:rPr>
        <w:t>sesuai</w:t>
      </w:r>
      <w:proofErr w:type="spellEnd"/>
      <w:r w:rsidRPr="00F02CCD">
        <w:rPr>
          <w:rFonts w:asciiTheme="majorBidi" w:hAnsiTheme="majorBidi" w:cstheme="majorBidi"/>
          <w:i w:val="0"/>
          <w:sz w:val="24"/>
          <w:szCs w:val="24"/>
        </w:rPr>
        <w:t xml:space="preserve"> </w:t>
      </w:r>
      <w:proofErr w:type="spellStart"/>
      <w:r w:rsidRPr="00F02CCD">
        <w:rPr>
          <w:rFonts w:asciiTheme="majorBidi" w:hAnsiTheme="majorBidi" w:cstheme="majorBidi"/>
          <w:i w:val="0"/>
          <w:sz w:val="24"/>
          <w:szCs w:val="24"/>
        </w:rPr>
        <w:t>dengan</w:t>
      </w:r>
      <w:proofErr w:type="spellEnd"/>
      <w:r w:rsidRPr="00F02CCD">
        <w:rPr>
          <w:rFonts w:asciiTheme="majorBidi" w:hAnsiTheme="majorBidi" w:cstheme="majorBidi"/>
          <w:i w:val="0"/>
          <w:sz w:val="24"/>
          <w:szCs w:val="24"/>
        </w:rPr>
        <w:t xml:space="preserve"> </w:t>
      </w:r>
      <w:proofErr w:type="spellStart"/>
      <w:r w:rsidRPr="00F02CCD">
        <w:rPr>
          <w:rFonts w:asciiTheme="majorBidi" w:hAnsiTheme="majorBidi" w:cstheme="majorBidi"/>
          <w:i w:val="0"/>
          <w:sz w:val="24"/>
          <w:szCs w:val="24"/>
        </w:rPr>
        <w:t>pedomaan</w:t>
      </w:r>
      <w:proofErr w:type="spellEnd"/>
      <w:r w:rsidRPr="00F02CCD">
        <w:rPr>
          <w:rFonts w:asciiTheme="majorBidi" w:hAnsiTheme="majorBidi" w:cstheme="majorBidi"/>
          <w:i w:val="0"/>
          <w:sz w:val="24"/>
          <w:szCs w:val="24"/>
        </w:rPr>
        <w:t xml:space="preserve"> </w:t>
      </w:r>
      <w:proofErr w:type="spellStart"/>
      <w:r w:rsidRPr="00F02CCD">
        <w:rPr>
          <w:rFonts w:asciiTheme="majorBidi" w:hAnsiTheme="majorBidi" w:cstheme="majorBidi"/>
          <w:i w:val="0"/>
          <w:sz w:val="24"/>
          <w:szCs w:val="24"/>
        </w:rPr>
        <w:t>Ejaan</w:t>
      </w:r>
      <w:proofErr w:type="spellEnd"/>
      <w:r w:rsidRPr="00F02CCD">
        <w:rPr>
          <w:rFonts w:asciiTheme="majorBidi" w:hAnsiTheme="majorBidi" w:cstheme="majorBidi"/>
          <w:i w:val="0"/>
          <w:sz w:val="24"/>
          <w:szCs w:val="24"/>
        </w:rPr>
        <w:t xml:space="preserve"> Yang </w:t>
      </w:r>
      <w:proofErr w:type="spellStart"/>
      <w:r w:rsidRPr="00F02CCD">
        <w:rPr>
          <w:rFonts w:asciiTheme="majorBidi" w:hAnsiTheme="majorBidi" w:cstheme="majorBidi"/>
          <w:i w:val="0"/>
          <w:sz w:val="24"/>
          <w:szCs w:val="24"/>
        </w:rPr>
        <w:t>Disempurnakan</w:t>
      </w:r>
      <w:proofErr w:type="spellEnd"/>
      <w:r w:rsidRPr="00F02CCD">
        <w:rPr>
          <w:rFonts w:asciiTheme="majorBidi" w:hAnsiTheme="majorBidi" w:cstheme="majorBidi"/>
          <w:i w:val="0"/>
          <w:sz w:val="24"/>
          <w:szCs w:val="24"/>
        </w:rPr>
        <w:t xml:space="preserve"> (EYD). </w:t>
      </w:r>
      <w:r w:rsidRPr="003D40DA">
        <w:rPr>
          <w:rFonts w:asciiTheme="majorBidi" w:hAnsiTheme="majorBidi" w:cstheme="majorBidi"/>
          <w:i w:val="0"/>
          <w:sz w:val="24"/>
          <w:szCs w:val="24"/>
          <w:lang w:val="id-ID"/>
        </w:rPr>
        <w:t xml:space="preserve">Abstrak memuat inti permasalahan yang akan dikemukakan, metode pemecahannya, dan hasil-hasil temuan saintifik yang diperoleh serta </w:t>
      </w:r>
      <w:r>
        <w:rPr>
          <w:rFonts w:asciiTheme="majorBidi" w:hAnsiTheme="majorBidi" w:cstheme="majorBidi"/>
          <w:i w:val="0"/>
          <w:sz w:val="24"/>
          <w:szCs w:val="24"/>
          <w:lang w:val="id-ID"/>
        </w:rPr>
        <w:t>ke</w:t>
      </w:r>
      <w:r w:rsidRPr="003D40DA">
        <w:rPr>
          <w:rFonts w:asciiTheme="majorBidi" w:hAnsiTheme="majorBidi" w:cstheme="majorBidi"/>
          <w:i w:val="0"/>
          <w:sz w:val="24"/>
          <w:szCs w:val="24"/>
          <w:lang w:val="id-ID"/>
        </w:rPr>
        <w:t>simpulan</w:t>
      </w:r>
      <w:r>
        <w:rPr>
          <w:rFonts w:asciiTheme="majorBidi" w:hAnsiTheme="majorBidi" w:cstheme="majorBidi"/>
          <w:i w:val="0"/>
          <w:sz w:val="24"/>
          <w:szCs w:val="24"/>
          <w:lang w:val="id-ID"/>
        </w:rPr>
        <w:t xml:space="preserve"> yang singkat</w:t>
      </w:r>
      <w:r w:rsidRPr="003D40DA">
        <w:rPr>
          <w:rFonts w:asciiTheme="majorBidi" w:hAnsiTheme="majorBidi" w:cstheme="majorBidi"/>
          <w:i w:val="0"/>
          <w:sz w:val="24"/>
          <w:szCs w:val="24"/>
          <w:lang w:val="id-ID"/>
        </w:rPr>
        <w:t xml:space="preserve">. </w:t>
      </w:r>
      <w:r w:rsidRPr="00A452C5">
        <w:rPr>
          <w:rFonts w:asciiTheme="majorBidi" w:hAnsiTheme="majorBidi" w:cstheme="majorBidi"/>
          <w:i w:val="0"/>
          <w:sz w:val="24"/>
          <w:szCs w:val="24"/>
          <w:lang w:val="id-ID"/>
        </w:rPr>
        <w:t>Abstrak hanya boleh dituliskan dalam satu paragraf saja dengan format satu kolom</w:t>
      </w:r>
      <w:r w:rsidRPr="00882D72">
        <w:rPr>
          <w:rFonts w:asciiTheme="majorBidi" w:hAnsiTheme="majorBidi" w:cstheme="majorBidi"/>
          <w:i w:val="0"/>
          <w:sz w:val="24"/>
          <w:szCs w:val="24"/>
          <w:lang w:val="id-ID"/>
        </w:rPr>
        <w:t xml:space="preserve"> dan terpisah dari naskah utama</w:t>
      </w:r>
      <w:r w:rsidRPr="00A452C5">
        <w:rPr>
          <w:rFonts w:asciiTheme="majorBidi" w:hAnsiTheme="majorBidi" w:cstheme="majorBidi"/>
          <w:i w:val="0"/>
          <w:sz w:val="24"/>
          <w:szCs w:val="24"/>
          <w:lang w:val="id-ID"/>
        </w:rPr>
        <w:t>.</w:t>
      </w:r>
      <w:r w:rsidRPr="00882D72">
        <w:rPr>
          <w:rFonts w:asciiTheme="majorBidi" w:hAnsiTheme="majorBidi" w:cstheme="majorBidi"/>
          <w:i w:val="0"/>
          <w:sz w:val="24"/>
          <w:szCs w:val="24"/>
          <w:lang w:val="id-ID"/>
        </w:rPr>
        <w:t xml:space="preserve"> </w:t>
      </w:r>
      <w:proofErr w:type="spellStart"/>
      <w:r w:rsidRPr="00882D72">
        <w:rPr>
          <w:rFonts w:asciiTheme="majorBidi" w:hAnsiTheme="majorBidi" w:cstheme="majorBidi"/>
          <w:i w:val="0"/>
          <w:sz w:val="24"/>
          <w:szCs w:val="24"/>
          <w:lang w:val="es-ES"/>
        </w:rPr>
        <w:t>Hindari</w:t>
      </w:r>
      <w:proofErr w:type="spellEnd"/>
      <w:r w:rsidRPr="00882D72">
        <w:rPr>
          <w:rFonts w:asciiTheme="majorBidi" w:hAnsiTheme="majorBidi" w:cstheme="majorBidi"/>
          <w:i w:val="0"/>
          <w:sz w:val="24"/>
          <w:szCs w:val="24"/>
          <w:lang w:val="es-ES"/>
        </w:rPr>
        <w:t xml:space="preserve"> </w:t>
      </w:r>
      <w:proofErr w:type="spellStart"/>
      <w:r w:rsidRPr="00882D72">
        <w:rPr>
          <w:rFonts w:asciiTheme="majorBidi" w:hAnsiTheme="majorBidi" w:cstheme="majorBidi"/>
          <w:i w:val="0"/>
          <w:sz w:val="24"/>
          <w:szCs w:val="24"/>
          <w:lang w:val="es-ES"/>
        </w:rPr>
        <w:t>mencantumkan</w:t>
      </w:r>
      <w:proofErr w:type="spellEnd"/>
      <w:r w:rsidRPr="00882D72">
        <w:rPr>
          <w:rFonts w:asciiTheme="majorBidi" w:hAnsiTheme="majorBidi" w:cstheme="majorBidi"/>
          <w:i w:val="0"/>
          <w:sz w:val="24"/>
          <w:szCs w:val="24"/>
          <w:lang w:val="es-ES"/>
        </w:rPr>
        <w:t xml:space="preserve"> </w:t>
      </w:r>
      <w:proofErr w:type="spellStart"/>
      <w:r w:rsidRPr="00882D72">
        <w:rPr>
          <w:rFonts w:asciiTheme="majorBidi" w:hAnsiTheme="majorBidi" w:cstheme="majorBidi"/>
          <w:i w:val="0"/>
          <w:sz w:val="24"/>
          <w:szCs w:val="24"/>
          <w:lang w:val="es-ES"/>
        </w:rPr>
        <w:t>referensi</w:t>
      </w:r>
      <w:proofErr w:type="spellEnd"/>
      <w:r w:rsidRPr="00882D72">
        <w:rPr>
          <w:rFonts w:asciiTheme="majorBidi" w:hAnsiTheme="majorBidi" w:cstheme="majorBidi"/>
          <w:i w:val="0"/>
          <w:sz w:val="24"/>
          <w:szCs w:val="24"/>
          <w:lang w:val="es-ES"/>
        </w:rPr>
        <w:t xml:space="preserve"> </w:t>
      </w:r>
      <w:proofErr w:type="spellStart"/>
      <w:r w:rsidRPr="00882D72">
        <w:rPr>
          <w:rFonts w:asciiTheme="majorBidi" w:hAnsiTheme="majorBidi" w:cstheme="majorBidi"/>
          <w:i w:val="0"/>
          <w:sz w:val="24"/>
          <w:szCs w:val="24"/>
          <w:lang w:val="es-ES"/>
        </w:rPr>
        <w:t>kecuali</w:t>
      </w:r>
      <w:proofErr w:type="spellEnd"/>
      <w:r w:rsidRPr="00882D72">
        <w:rPr>
          <w:rFonts w:asciiTheme="majorBidi" w:hAnsiTheme="majorBidi" w:cstheme="majorBidi"/>
          <w:i w:val="0"/>
          <w:sz w:val="24"/>
          <w:szCs w:val="24"/>
          <w:lang w:val="es-ES"/>
        </w:rPr>
        <w:t xml:space="preserve"> </w:t>
      </w:r>
      <w:proofErr w:type="spellStart"/>
      <w:r w:rsidRPr="00882D72">
        <w:rPr>
          <w:rFonts w:asciiTheme="majorBidi" w:hAnsiTheme="majorBidi" w:cstheme="majorBidi"/>
          <w:i w:val="0"/>
          <w:sz w:val="24"/>
          <w:szCs w:val="24"/>
          <w:lang w:val="es-ES"/>
        </w:rPr>
        <w:t>kondisi</w:t>
      </w:r>
      <w:proofErr w:type="spellEnd"/>
      <w:r w:rsidRPr="00882D72">
        <w:rPr>
          <w:rFonts w:asciiTheme="majorBidi" w:hAnsiTheme="majorBidi" w:cstheme="majorBidi"/>
          <w:i w:val="0"/>
          <w:sz w:val="24"/>
          <w:szCs w:val="24"/>
          <w:lang w:val="es-ES"/>
        </w:rPr>
        <w:t xml:space="preserve"> </w:t>
      </w:r>
      <w:proofErr w:type="spellStart"/>
      <w:r w:rsidRPr="00882D72">
        <w:rPr>
          <w:rFonts w:asciiTheme="majorBidi" w:hAnsiTheme="majorBidi" w:cstheme="majorBidi"/>
          <w:i w:val="0"/>
          <w:sz w:val="24"/>
          <w:szCs w:val="24"/>
          <w:lang w:val="es-ES"/>
        </w:rPr>
        <w:t>penting</w:t>
      </w:r>
      <w:proofErr w:type="spellEnd"/>
      <w:r w:rsidRPr="00882D72">
        <w:rPr>
          <w:rFonts w:asciiTheme="majorBidi" w:hAnsiTheme="majorBidi" w:cstheme="majorBidi"/>
          <w:i w:val="0"/>
          <w:sz w:val="24"/>
          <w:szCs w:val="24"/>
          <w:lang w:val="es-ES"/>
        </w:rPr>
        <w:t xml:space="preserve"> </w:t>
      </w:r>
      <w:proofErr w:type="spellStart"/>
      <w:r w:rsidRPr="00882D72">
        <w:rPr>
          <w:rFonts w:asciiTheme="majorBidi" w:hAnsiTheme="majorBidi" w:cstheme="majorBidi"/>
          <w:i w:val="0"/>
          <w:sz w:val="24"/>
          <w:szCs w:val="24"/>
          <w:lang w:val="es-ES"/>
        </w:rPr>
        <w:t>cukup</w:t>
      </w:r>
      <w:proofErr w:type="spellEnd"/>
      <w:r w:rsidRPr="00882D72">
        <w:rPr>
          <w:rFonts w:asciiTheme="majorBidi" w:hAnsiTheme="majorBidi" w:cstheme="majorBidi"/>
          <w:i w:val="0"/>
          <w:sz w:val="24"/>
          <w:szCs w:val="24"/>
          <w:lang w:val="es-ES"/>
        </w:rPr>
        <w:t xml:space="preserve"> </w:t>
      </w:r>
      <w:proofErr w:type="spellStart"/>
      <w:r w:rsidRPr="00882D72">
        <w:rPr>
          <w:rFonts w:asciiTheme="majorBidi" w:hAnsiTheme="majorBidi" w:cstheme="majorBidi"/>
          <w:i w:val="0"/>
          <w:sz w:val="24"/>
          <w:szCs w:val="24"/>
          <w:lang w:val="es-ES"/>
        </w:rPr>
        <w:t>tuliskan</w:t>
      </w:r>
      <w:proofErr w:type="spellEnd"/>
      <w:r w:rsidRPr="00882D72">
        <w:rPr>
          <w:rFonts w:asciiTheme="majorBidi" w:hAnsiTheme="majorBidi" w:cstheme="majorBidi"/>
          <w:i w:val="0"/>
          <w:sz w:val="24"/>
          <w:szCs w:val="24"/>
          <w:lang w:val="es-ES"/>
        </w:rPr>
        <w:t xml:space="preserve"> </w:t>
      </w:r>
      <w:proofErr w:type="spellStart"/>
      <w:r w:rsidRPr="00882D72">
        <w:rPr>
          <w:rFonts w:asciiTheme="majorBidi" w:hAnsiTheme="majorBidi" w:cstheme="majorBidi"/>
          <w:i w:val="0"/>
          <w:sz w:val="24"/>
          <w:szCs w:val="24"/>
          <w:lang w:val="es-ES"/>
        </w:rPr>
        <w:t>nama</w:t>
      </w:r>
      <w:proofErr w:type="spellEnd"/>
      <w:r w:rsidRPr="00882D72">
        <w:rPr>
          <w:rFonts w:asciiTheme="majorBidi" w:hAnsiTheme="majorBidi" w:cstheme="majorBidi"/>
          <w:i w:val="0"/>
          <w:sz w:val="24"/>
          <w:szCs w:val="24"/>
          <w:lang w:val="es-ES"/>
        </w:rPr>
        <w:t xml:space="preserve"> dan </w:t>
      </w:r>
      <w:proofErr w:type="spellStart"/>
      <w:r w:rsidRPr="00882D72">
        <w:rPr>
          <w:rFonts w:asciiTheme="majorBidi" w:hAnsiTheme="majorBidi" w:cstheme="majorBidi"/>
          <w:i w:val="0"/>
          <w:sz w:val="24"/>
          <w:szCs w:val="24"/>
          <w:lang w:val="es-ES"/>
        </w:rPr>
        <w:t>tahun</w:t>
      </w:r>
      <w:proofErr w:type="spellEnd"/>
      <w:r w:rsidRPr="00882D72">
        <w:rPr>
          <w:rFonts w:asciiTheme="majorBidi" w:hAnsiTheme="majorBidi" w:cstheme="majorBidi"/>
          <w:i w:val="0"/>
          <w:sz w:val="24"/>
          <w:szCs w:val="24"/>
          <w:lang w:val="es-ES"/>
        </w:rPr>
        <w:t xml:space="preserve">. </w:t>
      </w:r>
      <w:proofErr w:type="spellStart"/>
      <w:r w:rsidRPr="00D061FC">
        <w:rPr>
          <w:rFonts w:asciiTheme="majorBidi" w:hAnsiTheme="majorBidi" w:cstheme="majorBidi"/>
          <w:i w:val="0"/>
          <w:sz w:val="24"/>
          <w:szCs w:val="24"/>
          <w:lang w:val="es-ES"/>
        </w:rPr>
        <w:t>Singkatan</w:t>
      </w:r>
      <w:proofErr w:type="spellEnd"/>
      <w:r w:rsidRPr="00D061FC">
        <w:rPr>
          <w:rFonts w:asciiTheme="majorBidi" w:hAnsiTheme="majorBidi" w:cstheme="majorBidi"/>
          <w:i w:val="0"/>
          <w:sz w:val="24"/>
          <w:szCs w:val="24"/>
          <w:lang w:val="es-ES"/>
        </w:rPr>
        <w:t xml:space="preserve"> yang </w:t>
      </w:r>
      <w:proofErr w:type="spellStart"/>
      <w:r w:rsidRPr="00D061FC">
        <w:rPr>
          <w:rFonts w:asciiTheme="majorBidi" w:hAnsiTheme="majorBidi" w:cstheme="majorBidi"/>
          <w:i w:val="0"/>
          <w:sz w:val="24"/>
          <w:szCs w:val="24"/>
          <w:lang w:val="es-ES"/>
        </w:rPr>
        <w:t>tidak</w:t>
      </w:r>
      <w:proofErr w:type="spellEnd"/>
      <w:r w:rsidRPr="00D061FC">
        <w:rPr>
          <w:rFonts w:asciiTheme="majorBidi" w:hAnsiTheme="majorBidi" w:cstheme="majorBidi"/>
          <w:i w:val="0"/>
          <w:sz w:val="24"/>
          <w:szCs w:val="24"/>
          <w:lang w:val="es-ES"/>
        </w:rPr>
        <w:t xml:space="preserve"> </w:t>
      </w:r>
      <w:proofErr w:type="spellStart"/>
      <w:r w:rsidRPr="00D061FC">
        <w:rPr>
          <w:rFonts w:asciiTheme="majorBidi" w:hAnsiTheme="majorBidi" w:cstheme="majorBidi"/>
          <w:i w:val="0"/>
          <w:sz w:val="24"/>
          <w:szCs w:val="24"/>
          <w:lang w:val="es-ES"/>
        </w:rPr>
        <w:t>lazim</w:t>
      </w:r>
      <w:proofErr w:type="spellEnd"/>
      <w:r w:rsidRPr="00D061FC">
        <w:rPr>
          <w:rFonts w:asciiTheme="majorBidi" w:hAnsiTheme="majorBidi" w:cstheme="majorBidi"/>
          <w:i w:val="0"/>
          <w:sz w:val="24"/>
          <w:szCs w:val="24"/>
          <w:lang w:val="es-ES"/>
        </w:rPr>
        <w:t xml:space="preserve"> </w:t>
      </w:r>
      <w:proofErr w:type="spellStart"/>
      <w:r w:rsidRPr="00D061FC">
        <w:rPr>
          <w:rFonts w:asciiTheme="majorBidi" w:hAnsiTheme="majorBidi" w:cstheme="majorBidi"/>
          <w:i w:val="0"/>
          <w:sz w:val="24"/>
          <w:szCs w:val="24"/>
          <w:lang w:val="es-ES"/>
        </w:rPr>
        <w:t>mohon</w:t>
      </w:r>
      <w:proofErr w:type="spellEnd"/>
      <w:r w:rsidRPr="00D061FC">
        <w:rPr>
          <w:rFonts w:asciiTheme="majorBidi" w:hAnsiTheme="majorBidi" w:cstheme="majorBidi"/>
          <w:i w:val="0"/>
          <w:sz w:val="24"/>
          <w:szCs w:val="24"/>
          <w:lang w:val="es-ES"/>
        </w:rPr>
        <w:t xml:space="preserve"> </w:t>
      </w:r>
      <w:proofErr w:type="spellStart"/>
      <w:r w:rsidRPr="00D061FC">
        <w:rPr>
          <w:rFonts w:asciiTheme="majorBidi" w:hAnsiTheme="majorBidi" w:cstheme="majorBidi"/>
          <w:i w:val="0"/>
          <w:sz w:val="24"/>
          <w:szCs w:val="24"/>
          <w:lang w:val="es-ES"/>
        </w:rPr>
        <w:t>tidak</w:t>
      </w:r>
      <w:proofErr w:type="spellEnd"/>
      <w:r w:rsidRPr="00D061FC">
        <w:rPr>
          <w:rFonts w:asciiTheme="majorBidi" w:hAnsiTheme="majorBidi" w:cstheme="majorBidi"/>
          <w:i w:val="0"/>
          <w:sz w:val="24"/>
          <w:szCs w:val="24"/>
          <w:lang w:val="es-ES"/>
        </w:rPr>
        <w:t xml:space="preserve"> </w:t>
      </w:r>
      <w:proofErr w:type="spellStart"/>
      <w:r w:rsidRPr="00D061FC">
        <w:rPr>
          <w:rFonts w:asciiTheme="majorBidi" w:hAnsiTheme="majorBidi" w:cstheme="majorBidi"/>
          <w:i w:val="0"/>
          <w:sz w:val="24"/>
          <w:szCs w:val="24"/>
          <w:lang w:val="es-ES"/>
        </w:rPr>
        <w:t>dimasukkan</w:t>
      </w:r>
      <w:proofErr w:type="spellEnd"/>
      <w:r w:rsidRPr="00D061FC">
        <w:rPr>
          <w:rFonts w:asciiTheme="majorBidi" w:hAnsiTheme="majorBidi" w:cstheme="majorBidi"/>
          <w:i w:val="0"/>
          <w:sz w:val="24"/>
          <w:szCs w:val="24"/>
          <w:lang w:val="es-ES"/>
        </w:rPr>
        <w:t xml:space="preserve"> </w:t>
      </w:r>
      <w:proofErr w:type="spellStart"/>
      <w:r w:rsidRPr="00D061FC">
        <w:rPr>
          <w:rFonts w:asciiTheme="majorBidi" w:hAnsiTheme="majorBidi" w:cstheme="majorBidi"/>
          <w:i w:val="0"/>
          <w:sz w:val="24"/>
          <w:szCs w:val="24"/>
          <w:lang w:val="es-ES"/>
        </w:rPr>
        <w:t>dalam</w:t>
      </w:r>
      <w:proofErr w:type="spellEnd"/>
      <w:r w:rsidRPr="00D061FC">
        <w:rPr>
          <w:rFonts w:asciiTheme="majorBidi" w:hAnsiTheme="majorBidi" w:cstheme="majorBidi"/>
          <w:i w:val="0"/>
          <w:sz w:val="24"/>
          <w:szCs w:val="24"/>
          <w:lang w:val="es-ES"/>
        </w:rPr>
        <w:t xml:space="preserve"> </w:t>
      </w:r>
      <w:proofErr w:type="spellStart"/>
      <w:r w:rsidRPr="00D061FC">
        <w:rPr>
          <w:rFonts w:asciiTheme="majorBidi" w:hAnsiTheme="majorBidi" w:cstheme="majorBidi"/>
          <w:i w:val="0"/>
          <w:sz w:val="24"/>
          <w:szCs w:val="24"/>
          <w:lang w:val="es-ES"/>
        </w:rPr>
        <w:t>abstrak</w:t>
      </w:r>
      <w:proofErr w:type="spellEnd"/>
      <w:r w:rsidRPr="00D061FC">
        <w:rPr>
          <w:rFonts w:asciiTheme="majorBidi" w:hAnsiTheme="majorBidi" w:cstheme="majorBidi"/>
          <w:i w:val="0"/>
          <w:sz w:val="24"/>
          <w:szCs w:val="24"/>
          <w:lang w:val="es-ES"/>
        </w:rPr>
        <w:t xml:space="preserve">. Mohon </w:t>
      </w:r>
      <w:proofErr w:type="spellStart"/>
      <w:r w:rsidRPr="00D061FC">
        <w:rPr>
          <w:rFonts w:asciiTheme="majorBidi" w:hAnsiTheme="majorBidi" w:cstheme="majorBidi"/>
          <w:i w:val="0"/>
          <w:sz w:val="24"/>
          <w:szCs w:val="24"/>
          <w:lang w:val="es-ES"/>
        </w:rPr>
        <w:t>definisikan</w:t>
      </w:r>
      <w:proofErr w:type="spellEnd"/>
      <w:r w:rsidRPr="00D061FC">
        <w:rPr>
          <w:rFonts w:asciiTheme="majorBidi" w:hAnsiTheme="majorBidi" w:cstheme="majorBidi"/>
          <w:i w:val="0"/>
          <w:sz w:val="24"/>
          <w:szCs w:val="24"/>
          <w:lang w:val="es-ES"/>
        </w:rPr>
        <w:t xml:space="preserve"> </w:t>
      </w:r>
      <w:proofErr w:type="spellStart"/>
      <w:r w:rsidRPr="00D061FC">
        <w:rPr>
          <w:rFonts w:asciiTheme="majorBidi" w:hAnsiTheme="majorBidi" w:cstheme="majorBidi"/>
          <w:i w:val="0"/>
          <w:sz w:val="24"/>
          <w:szCs w:val="24"/>
          <w:lang w:val="es-ES"/>
        </w:rPr>
        <w:t>dari</w:t>
      </w:r>
      <w:proofErr w:type="spellEnd"/>
      <w:r w:rsidRPr="00D061FC">
        <w:rPr>
          <w:rFonts w:asciiTheme="majorBidi" w:hAnsiTheme="majorBidi" w:cstheme="majorBidi"/>
          <w:i w:val="0"/>
          <w:sz w:val="24"/>
          <w:szCs w:val="24"/>
          <w:lang w:val="es-ES"/>
        </w:rPr>
        <w:t xml:space="preserve"> </w:t>
      </w:r>
      <w:proofErr w:type="spellStart"/>
      <w:r w:rsidRPr="00D061FC">
        <w:rPr>
          <w:rFonts w:asciiTheme="majorBidi" w:hAnsiTheme="majorBidi" w:cstheme="majorBidi"/>
          <w:i w:val="0"/>
          <w:sz w:val="24"/>
          <w:szCs w:val="24"/>
          <w:lang w:val="es-ES"/>
        </w:rPr>
        <w:t>setiap</w:t>
      </w:r>
      <w:proofErr w:type="spellEnd"/>
      <w:r w:rsidRPr="00D061FC">
        <w:rPr>
          <w:rFonts w:asciiTheme="majorBidi" w:hAnsiTheme="majorBidi" w:cstheme="majorBidi"/>
          <w:i w:val="0"/>
          <w:sz w:val="24"/>
          <w:szCs w:val="24"/>
          <w:lang w:val="es-ES"/>
        </w:rPr>
        <w:t xml:space="preserve"> </w:t>
      </w:r>
      <w:proofErr w:type="spellStart"/>
      <w:r w:rsidRPr="00D061FC">
        <w:rPr>
          <w:rFonts w:asciiTheme="majorBidi" w:hAnsiTheme="majorBidi" w:cstheme="majorBidi"/>
          <w:i w:val="0"/>
          <w:sz w:val="24"/>
          <w:szCs w:val="24"/>
          <w:lang w:val="es-ES"/>
        </w:rPr>
        <w:t>singkatan</w:t>
      </w:r>
      <w:proofErr w:type="spellEnd"/>
      <w:r w:rsidRPr="00D061FC">
        <w:rPr>
          <w:rFonts w:asciiTheme="majorBidi" w:hAnsiTheme="majorBidi" w:cstheme="majorBidi"/>
          <w:i w:val="0"/>
          <w:sz w:val="24"/>
          <w:szCs w:val="24"/>
          <w:lang w:val="es-ES"/>
        </w:rPr>
        <w:t xml:space="preserve"> yang </w:t>
      </w:r>
      <w:proofErr w:type="spellStart"/>
      <w:r w:rsidRPr="00D061FC">
        <w:rPr>
          <w:rFonts w:asciiTheme="majorBidi" w:hAnsiTheme="majorBidi" w:cstheme="majorBidi"/>
          <w:i w:val="0"/>
          <w:sz w:val="24"/>
          <w:szCs w:val="24"/>
          <w:lang w:val="es-ES"/>
        </w:rPr>
        <w:t>ditulis</w:t>
      </w:r>
      <w:proofErr w:type="spellEnd"/>
      <w:r w:rsidRPr="00D061FC">
        <w:rPr>
          <w:rFonts w:asciiTheme="majorBidi" w:hAnsiTheme="majorBidi" w:cstheme="majorBidi"/>
          <w:i w:val="0"/>
          <w:sz w:val="24"/>
          <w:szCs w:val="24"/>
          <w:lang w:val="es-ES"/>
        </w:rPr>
        <w:t xml:space="preserve"> </w:t>
      </w:r>
      <w:proofErr w:type="spellStart"/>
      <w:r w:rsidRPr="00D061FC">
        <w:rPr>
          <w:rFonts w:asciiTheme="majorBidi" w:hAnsiTheme="majorBidi" w:cstheme="majorBidi"/>
          <w:i w:val="0"/>
          <w:sz w:val="24"/>
          <w:szCs w:val="24"/>
          <w:lang w:val="es-ES"/>
        </w:rPr>
        <w:t>dalam</w:t>
      </w:r>
      <w:proofErr w:type="spellEnd"/>
      <w:r w:rsidRPr="00D061FC">
        <w:rPr>
          <w:rFonts w:asciiTheme="majorBidi" w:hAnsiTheme="majorBidi" w:cstheme="majorBidi"/>
          <w:i w:val="0"/>
          <w:sz w:val="24"/>
          <w:szCs w:val="24"/>
          <w:lang w:val="es-ES"/>
        </w:rPr>
        <w:t xml:space="preserve"> </w:t>
      </w:r>
      <w:proofErr w:type="spellStart"/>
      <w:r w:rsidRPr="00D061FC">
        <w:rPr>
          <w:rFonts w:asciiTheme="majorBidi" w:hAnsiTheme="majorBidi" w:cstheme="majorBidi"/>
          <w:i w:val="0"/>
          <w:sz w:val="24"/>
          <w:szCs w:val="24"/>
          <w:lang w:val="es-ES"/>
        </w:rPr>
        <w:t>abstrak</w:t>
      </w:r>
      <w:proofErr w:type="spellEnd"/>
      <w:r w:rsidRPr="00D061FC">
        <w:rPr>
          <w:rFonts w:asciiTheme="majorBidi" w:hAnsiTheme="majorBidi" w:cstheme="majorBidi"/>
          <w:i w:val="0"/>
          <w:sz w:val="24"/>
          <w:szCs w:val="24"/>
          <w:lang w:val="es-ES"/>
        </w:rPr>
        <w:t>.</w:t>
      </w:r>
    </w:p>
    <w:p w14:paraId="5F61F96C" w14:textId="77777777" w:rsidR="00282DEF" w:rsidRPr="00F5664F" w:rsidRDefault="00282DEF" w:rsidP="00282DEF">
      <w:pPr>
        <w:pStyle w:val="BodyAbstract"/>
        <w:ind w:left="0" w:right="0"/>
        <w:rPr>
          <w:rFonts w:asciiTheme="majorBidi" w:hAnsiTheme="majorBidi" w:cstheme="majorBidi"/>
          <w:b/>
          <w:bCs/>
          <w:i w:val="0"/>
          <w:iCs/>
          <w:sz w:val="24"/>
          <w:szCs w:val="24"/>
          <w:lang w:val="id-ID"/>
        </w:rPr>
      </w:pPr>
    </w:p>
    <w:p w14:paraId="4CAA89C3" w14:textId="77777777" w:rsidR="00282DEF" w:rsidRPr="00747556" w:rsidRDefault="00282DEF" w:rsidP="00282DEF">
      <w:pPr>
        <w:pStyle w:val="BodyAbstract"/>
        <w:ind w:left="0" w:right="0"/>
        <w:rPr>
          <w:rFonts w:asciiTheme="majorBidi" w:hAnsiTheme="majorBidi" w:cstheme="majorBidi"/>
          <w:iCs/>
          <w:color w:val="000000"/>
          <w:sz w:val="24"/>
          <w:szCs w:val="24"/>
          <w:lang w:val="id-ID"/>
        </w:rPr>
      </w:pPr>
      <w:r w:rsidRPr="00F02CCD">
        <w:rPr>
          <w:rFonts w:asciiTheme="majorBidi" w:hAnsiTheme="majorBidi" w:cstheme="majorBidi"/>
          <w:b/>
          <w:bCs/>
          <w:i w:val="0"/>
          <w:iCs/>
          <w:sz w:val="24"/>
          <w:szCs w:val="24"/>
          <w:lang w:val="id-ID"/>
        </w:rPr>
        <w:t>Kata kunci</w:t>
      </w:r>
      <w:r w:rsidRPr="00F02CCD">
        <w:rPr>
          <w:rFonts w:asciiTheme="majorBidi" w:hAnsiTheme="majorBidi" w:cstheme="majorBidi"/>
          <w:i w:val="0"/>
          <w:sz w:val="24"/>
          <w:szCs w:val="24"/>
          <w:lang w:val="id-ID"/>
        </w:rPr>
        <w:t xml:space="preserve">: </w:t>
      </w:r>
      <w:r w:rsidRPr="00F5664F">
        <w:rPr>
          <w:rFonts w:asciiTheme="majorBidi" w:hAnsiTheme="majorBidi" w:cstheme="majorBidi"/>
          <w:i w:val="0"/>
          <w:sz w:val="24"/>
          <w:szCs w:val="24"/>
          <w:lang w:val="id-ID"/>
        </w:rPr>
        <w:t>Penulis</w:t>
      </w:r>
      <w:r w:rsidRPr="00F02CCD">
        <w:rPr>
          <w:rFonts w:asciiTheme="majorBidi" w:hAnsiTheme="majorBidi" w:cstheme="majorBidi"/>
          <w:i w:val="0"/>
          <w:sz w:val="24"/>
          <w:szCs w:val="24"/>
          <w:lang w:val="id-ID"/>
        </w:rPr>
        <w:t xml:space="preserve">; Panduan Abstrak; </w:t>
      </w:r>
      <w:r w:rsidRPr="00F5664F">
        <w:rPr>
          <w:rFonts w:asciiTheme="majorBidi" w:hAnsiTheme="majorBidi" w:cstheme="majorBidi"/>
          <w:sz w:val="24"/>
          <w:szCs w:val="24"/>
          <w:lang w:val="id-ID"/>
        </w:rPr>
        <w:t>template</w:t>
      </w:r>
      <w:r w:rsidRPr="00F5664F">
        <w:rPr>
          <w:rFonts w:asciiTheme="majorBidi" w:hAnsiTheme="majorBidi" w:cstheme="majorBidi"/>
          <w:i w:val="0"/>
          <w:sz w:val="24"/>
          <w:szCs w:val="24"/>
          <w:lang w:val="id-ID"/>
        </w:rPr>
        <w:t xml:space="preserve"> naskah</w:t>
      </w:r>
      <w:r w:rsidRPr="00F02CCD">
        <w:rPr>
          <w:rFonts w:asciiTheme="majorBidi" w:hAnsiTheme="majorBidi" w:cstheme="majorBidi"/>
          <w:i w:val="0"/>
          <w:sz w:val="24"/>
          <w:szCs w:val="24"/>
          <w:lang w:val="id-ID"/>
        </w:rPr>
        <w:t xml:space="preserve"> </w:t>
      </w:r>
      <w:r w:rsidRPr="00F02CCD">
        <w:rPr>
          <w:rFonts w:asciiTheme="majorBidi" w:hAnsiTheme="majorBidi" w:cstheme="majorBidi"/>
          <w:i w:val="0"/>
          <w:iCs/>
          <w:color w:val="FF0000"/>
          <w:lang w:val="id-ID"/>
        </w:rPr>
        <w:t>(Kata kunci harus dituliskan di bawah teks abstrak, disusun urut abjad dan dipisahkan oleh tanda titik koma dengan jumlah kata 3</w:t>
      </w:r>
      <w:r w:rsidRPr="00F5664F">
        <w:rPr>
          <w:rFonts w:asciiTheme="majorBidi" w:hAnsiTheme="majorBidi" w:cstheme="majorBidi"/>
          <w:i w:val="0"/>
          <w:iCs/>
          <w:color w:val="FF0000"/>
          <w:lang w:val="id-ID"/>
        </w:rPr>
        <w:t xml:space="preserve"> sampai dengan </w:t>
      </w:r>
      <w:r w:rsidRPr="00F02CCD">
        <w:rPr>
          <w:rFonts w:asciiTheme="majorBidi" w:hAnsiTheme="majorBidi" w:cstheme="majorBidi"/>
          <w:i w:val="0"/>
          <w:iCs/>
          <w:color w:val="FF0000"/>
          <w:lang w:val="id-ID"/>
        </w:rPr>
        <w:t>5 kata</w:t>
      </w:r>
      <w:r w:rsidRPr="00F5664F">
        <w:rPr>
          <w:rFonts w:asciiTheme="majorBidi" w:hAnsiTheme="majorBidi" w:cstheme="majorBidi"/>
          <w:i w:val="0"/>
          <w:iCs/>
          <w:color w:val="FF0000"/>
          <w:lang w:val="id-ID"/>
        </w:rPr>
        <w:t xml:space="preserve">. </w:t>
      </w:r>
      <w:r w:rsidRPr="00F02CCD">
        <w:rPr>
          <w:rFonts w:asciiTheme="majorBidi" w:hAnsiTheme="majorBidi" w:cstheme="majorBidi"/>
          <w:i w:val="0"/>
          <w:iCs/>
          <w:color w:val="FF0000"/>
          <w:lang w:val="id-ID"/>
        </w:rPr>
        <w:t>Jarak</w:t>
      </w:r>
      <w:r w:rsidRPr="00F5664F">
        <w:rPr>
          <w:rFonts w:asciiTheme="majorBidi" w:hAnsiTheme="majorBidi" w:cstheme="majorBidi"/>
          <w:i w:val="0"/>
          <w:iCs/>
          <w:color w:val="FF0000"/>
          <w:lang w:val="id-ID"/>
        </w:rPr>
        <w:t xml:space="preserve"> antar baris</w:t>
      </w:r>
      <w:r w:rsidRPr="00F02CCD">
        <w:rPr>
          <w:rFonts w:asciiTheme="majorBidi" w:hAnsiTheme="majorBidi" w:cstheme="majorBidi"/>
          <w:i w:val="0"/>
          <w:iCs/>
          <w:color w:val="FF0000"/>
          <w:lang w:val="id-ID"/>
        </w:rPr>
        <w:t xml:space="preserve"> dari judul sampai abstrak adalah satu spasi.)</w:t>
      </w:r>
    </w:p>
    <w:p w14:paraId="5CDF20CB" w14:textId="6AF682B0" w:rsidR="00752FFE" w:rsidRDefault="00752FFE" w:rsidP="00500A32">
      <w:pPr>
        <w:pStyle w:val="BodyAbstract"/>
        <w:ind w:left="0" w:right="0"/>
        <w:rPr>
          <w:rFonts w:asciiTheme="majorBidi" w:hAnsiTheme="majorBidi" w:cstheme="majorBidi"/>
          <w:i w:val="0"/>
          <w:iCs/>
          <w:color w:val="FF0000"/>
          <w:lang w:val="id-ID"/>
        </w:rPr>
      </w:pPr>
    </w:p>
    <w:p w14:paraId="76F9E3C9" w14:textId="77777777" w:rsidR="00867D9A" w:rsidRPr="00752FFE" w:rsidRDefault="00752FFE" w:rsidP="00752FFE">
      <w:pPr>
        <w:rPr>
          <w:rFonts w:asciiTheme="majorBidi" w:hAnsiTheme="majorBidi" w:cstheme="majorBidi"/>
          <w:iCs/>
          <w:color w:val="FF0000"/>
          <w:sz w:val="20"/>
          <w:szCs w:val="20"/>
          <w:lang w:val="id-ID" w:eastAsia="ar-SA"/>
        </w:rPr>
      </w:pPr>
      <w:r>
        <w:rPr>
          <w:rFonts w:asciiTheme="majorBidi" w:hAnsiTheme="majorBidi" w:cstheme="majorBidi"/>
          <w:i/>
          <w:iCs/>
          <w:color w:val="FF0000"/>
          <w:lang w:val="id-ID"/>
        </w:rPr>
        <w:br w:type="page"/>
      </w:r>
    </w:p>
    <w:p w14:paraId="7C3FF101" w14:textId="77777777" w:rsidR="00623BB4" w:rsidRDefault="00623BB4" w:rsidP="004B758A">
      <w:pPr>
        <w:pStyle w:val="Heading1"/>
        <w:spacing w:line="480" w:lineRule="auto"/>
        <w:rPr>
          <w:rFonts w:asciiTheme="majorBidi" w:hAnsiTheme="majorBidi" w:cstheme="majorBidi"/>
          <w:sz w:val="24"/>
          <w:szCs w:val="24"/>
        </w:rPr>
        <w:sectPr w:rsidR="00623BB4" w:rsidSect="00747556">
          <w:headerReference w:type="even" r:id="rId9"/>
          <w:headerReference w:type="default" r:id="rId10"/>
          <w:footerReference w:type="even" r:id="rId11"/>
          <w:footerReference w:type="default" r:id="rId12"/>
          <w:headerReference w:type="first" r:id="rId13"/>
          <w:footerReference w:type="first" r:id="rId14"/>
          <w:pgSz w:w="11907" w:h="16840" w:code="9"/>
          <w:pgMar w:top="1418" w:right="1418" w:bottom="1418" w:left="1418" w:header="720" w:footer="720" w:gutter="0"/>
          <w:cols w:space="567"/>
          <w:docGrid w:linePitch="360"/>
        </w:sectPr>
      </w:pPr>
    </w:p>
    <w:p w14:paraId="6BA48044" w14:textId="77777777" w:rsidR="0017119C" w:rsidRPr="004B758A" w:rsidRDefault="00A93DBD" w:rsidP="006E0059">
      <w:pPr>
        <w:pStyle w:val="Heading1"/>
        <w:spacing w:line="276" w:lineRule="auto"/>
        <w:rPr>
          <w:rFonts w:asciiTheme="majorBidi" w:hAnsiTheme="majorBidi" w:cstheme="majorBidi"/>
          <w:sz w:val="24"/>
          <w:szCs w:val="24"/>
        </w:rPr>
      </w:pPr>
      <w:r w:rsidRPr="00747556">
        <w:rPr>
          <w:rFonts w:asciiTheme="majorBidi" w:hAnsiTheme="majorBidi" w:cstheme="majorBidi"/>
          <w:sz w:val="24"/>
          <w:szCs w:val="24"/>
        </w:rPr>
        <w:lastRenderedPageBreak/>
        <w:t xml:space="preserve">PENDAHULUAN </w:t>
      </w:r>
      <w:r w:rsidR="004B758A" w:rsidRPr="00867D9A">
        <w:rPr>
          <w:rFonts w:asciiTheme="majorBidi" w:hAnsiTheme="majorBidi" w:cstheme="majorBidi"/>
          <w:color w:val="FF0000"/>
        </w:rPr>
        <w:t>(TNR, 1</w:t>
      </w:r>
      <w:r w:rsidR="004B758A" w:rsidRPr="00867D9A">
        <w:rPr>
          <w:rFonts w:asciiTheme="majorBidi" w:hAnsiTheme="majorBidi" w:cstheme="majorBidi"/>
          <w:color w:val="FF0000"/>
          <w:lang w:val="id-ID"/>
        </w:rPr>
        <w:t>2</w:t>
      </w:r>
      <w:r w:rsidR="004B758A" w:rsidRPr="00867D9A">
        <w:rPr>
          <w:rFonts w:asciiTheme="majorBidi" w:hAnsiTheme="majorBidi" w:cstheme="majorBidi"/>
          <w:color w:val="FF0000"/>
        </w:rPr>
        <w:t>pt</w:t>
      </w:r>
      <w:r w:rsidR="004B758A" w:rsidRPr="00867D9A">
        <w:rPr>
          <w:rFonts w:asciiTheme="majorBidi" w:hAnsiTheme="majorBidi" w:cstheme="majorBidi"/>
          <w:color w:val="FF0000"/>
          <w:lang w:val="id-ID"/>
        </w:rPr>
        <w:t>,</w:t>
      </w:r>
      <w:r w:rsidR="004B758A" w:rsidRPr="00867D9A">
        <w:rPr>
          <w:rFonts w:asciiTheme="majorBidi" w:hAnsiTheme="majorBidi" w:cstheme="majorBidi"/>
          <w:color w:val="FF0000"/>
        </w:rPr>
        <w:t xml:space="preserve"> </w:t>
      </w:r>
      <w:r w:rsidR="004B758A" w:rsidRPr="00867D9A">
        <w:rPr>
          <w:rFonts w:asciiTheme="majorBidi" w:hAnsiTheme="majorBidi" w:cstheme="majorBidi"/>
          <w:color w:val="FF0000"/>
          <w:lang w:val="id-ID"/>
        </w:rPr>
        <w:t>b</w:t>
      </w:r>
      <w:r w:rsidR="004B758A" w:rsidRPr="00867D9A">
        <w:rPr>
          <w:rFonts w:asciiTheme="majorBidi" w:hAnsiTheme="majorBidi" w:cstheme="majorBidi"/>
          <w:color w:val="FF0000"/>
        </w:rPr>
        <w:t>old</w:t>
      </w:r>
      <w:r w:rsidR="004B758A" w:rsidRPr="00867D9A">
        <w:rPr>
          <w:rFonts w:asciiTheme="majorBidi" w:hAnsiTheme="majorBidi" w:cstheme="majorBidi"/>
          <w:color w:val="FF0000"/>
          <w:lang w:val="id-ID"/>
        </w:rPr>
        <w:t>, rata kiri</w:t>
      </w:r>
      <w:r w:rsidR="002206E8" w:rsidRPr="00867D9A">
        <w:rPr>
          <w:rFonts w:asciiTheme="majorBidi" w:hAnsiTheme="majorBidi" w:cstheme="majorBidi"/>
          <w:color w:val="FF0000"/>
          <w:lang w:val="id-ID"/>
        </w:rPr>
        <w:t>, huruf kapital</w:t>
      </w:r>
      <w:r w:rsidR="004B758A" w:rsidRPr="00867D9A">
        <w:rPr>
          <w:rFonts w:asciiTheme="majorBidi" w:hAnsiTheme="majorBidi" w:cstheme="majorBidi"/>
          <w:color w:val="FF0000"/>
        </w:rPr>
        <w:t>)</w:t>
      </w:r>
    </w:p>
    <w:p w14:paraId="20D9A046" w14:textId="77777777" w:rsidR="00562678" w:rsidRPr="00990802" w:rsidRDefault="00FC02F4" w:rsidP="006E0059">
      <w:pPr>
        <w:pStyle w:val="Body"/>
        <w:spacing w:line="276" w:lineRule="auto"/>
        <w:ind w:firstLine="720"/>
        <w:rPr>
          <w:rFonts w:asciiTheme="majorBidi" w:hAnsiTheme="majorBidi" w:cstheme="majorBidi"/>
          <w:sz w:val="24"/>
          <w:szCs w:val="24"/>
          <w:lang w:val="id-ID"/>
        </w:rPr>
      </w:pPr>
      <w:r w:rsidRPr="00747556">
        <w:rPr>
          <w:rFonts w:asciiTheme="majorBidi" w:hAnsiTheme="majorBidi" w:cstheme="majorBidi"/>
          <w:sz w:val="24"/>
          <w:szCs w:val="24"/>
          <w:lang w:val="id-ID"/>
        </w:rPr>
        <w:t>Pendahuluan harus berisi (secara berurutan) latar belakang umum, kajian literatur sebagai dasar pernyataan kebaruan ilmiah dari naskah, pernyataan kebaruan ilmiah, dan permasalah</w:t>
      </w:r>
      <w:r w:rsidR="002206E8">
        <w:rPr>
          <w:rFonts w:asciiTheme="majorBidi" w:hAnsiTheme="majorBidi" w:cstheme="majorBidi"/>
          <w:sz w:val="24"/>
          <w:szCs w:val="24"/>
          <w:lang w:val="id-ID"/>
        </w:rPr>
        <w:t>an penelitian atau hipotesis. Pada</w:t>
      </w:r>
      <w:r w:rsidRPr="00747556">
        <w:rPr>
          <w:rFonts w:asciiTheme="majorBidi" w:hAnsiTheme="majorBidi" w:cstheme="majorBidi"/>
          <w:sz w:val="24"/>
          <w:szCs w:val="24"/>
          <w:lang w:val="id-ID"/>
        </w:rPr>
        <w:t xml:space="preserve"> bagian akhir pendahuluan harus dituliskan tuj</w:t>
      </w:r>
      <w:r w:rsidR="002206E8">
        <w:rPr>
          <w:rFonts w:asciiTheme="majorBidi" w:hAnsiTheme="majorBidi" w:cstheme="majorBidi"/>
          <w:sz w:val="24"/>
          <w:szCs w:val="24"/>
          <w:lang w:val="id-ID"/>
        </w:rPr>
        <w:t>uan kajian naskah tersebut. D</w:t>
      </w:r>
      <w:r w:rsidRPr="00747556">
        <w:rPr>
          <w:rFonts w:asciiTheme="majorBidi" w:hAnsiTheme="majorBidi" w:cstheme="majorBidi"/>
          <w:sz w:val="24"/>
          <w:szCs w:val="24"/>
          <w:lang w:val="id-ID"/>
        </w:rPr>
        <w:t>alam format naskah ilmiah tidak diperkenankan adanya tinjauan pustaka sebagaimana di laporan penelitian, tetapi diwujudkan dalam bentuk kajian literatur terdahulu untuk menunjukkan kebaruan ilmiah naskah tersebut.</w:t>
      </w:r>
      <w:r w:rsidR="00FB3A1B" w:rsidRPr="00B220D6">
        <w:rPr>
          <w:rFonts w:asciiTheme="majorBidi" w:hAnsiTheme="majorBidi" w:cstheme="majorBidi"/>
          <w:sz w:val="24"/>
          <w:szCs w:val="24"/>
          <w:lang w:val="id-ID"/>
        </w:rPr>
        <w:t xml:space="preserve"> </w:t>
      </w:r>
    </w:p>
    <w:p w14:paraId="57E662BD" w14:textId="7F1B7A06" w:rsidR="008C76B6" w:rsidRDefault="00FB3A1B" w:rsidP="006E0059">
      <w:pPr>
        <w:pStyle w:val="Body"/>
        <w:spacing w:line="276" w:lineRule="auto"/>
        <w:ind w:firstLine="720"/>
        <w:rPr>
          <w:rFonts w:asciiTheme="majorBidi" w:hAnsiTheme="majorBidi" w:cstheme="majorBidi"/>
          <w:sz w:val="24"/>
          <w:szCs w:val="24"/>
          <w:lang w:val="id-ID"/>
        </w:rPr>
      </w:pPr>
      <w:r w:rsidRPr="003D40DA">
        <w:rPr>
          <w:rFonts w:asciiTheme="majorBidi" w:hAnsiTheme="majorBidi" w:cstheme="majorBidi"/>
          <w:sz w:val="24"/>
          <w:szCs w:val="24"/>
          <w:lang w:val="id-ID"/>
        </w:rPr>
        <w:t xml:space="preserve">Format penulisan dari </w:t>
      </w:r>
      <w:r w:rsidR="002206E8">
        <w:rPr>
          <w:rFonts w:asciiTheme="majorBidi" w:hAnsiTheme="majorBidi" w:cstheme="majorBidi"/>
          <w:sz w:val="24"/>
          <w:szCs w:val="24"/>
          <w:lang w:val="id-ID"/>
        </w:rPr>
        <w:t xml:space="preserve">teks </w:t>
      </w:r>
      <w:r w:rsidR="0082340B" w:rsidRPr="003D40DA">
        <w:rPr>
          <w:rFonts w:asciiTheme="majorBidi" w:hAnsiTheme="majorBidi" w:cstheme="majorBidi"/>
          <w:sz w:val="24"/>
          <w:szCs w:val="24"/>
          <w:lang w:val="id-ID"/>
        </w:rPr>
        <w:t>pendahuluan sampai kesimp</w:t>
      </w:r>
      <w:r w:rsidRPr="003D40DA">
        <w:rPr>
          <w:rFonts w:asciiTheme="majorBidi" w:hAnsiTheme="majorBidi" w:cstheme="majorBidi"/>
          <w:sz w:val="24"/>
          <w:szCs w:val="24"/>
          <w:lang w:val="id-ID"/>
        </w:rPr>
        <w:t xml:space="preserve">ulan adalah </w:t>
      </w:r>
      <w:r w:rsidR="000960D3" w:rsidRPr="00E010F1">
        <w:rPr>
          <w:rFonts w:asciiTheme="majorBidi" w:hAnsiTheme="majorBidi" w:cstheme="majorBidi"/>
          <w:color w:val="FF0000"/>
          <w:sz w:val="24"/>
          <w:szCs w:val="24"/>
          <w:lang w:val="id-ID"/>
        </w:rPr>
        <w:t>T</w:t>
      </w:r>
      <w:r w:rsidR="00562678" w:rsidRPr="007E17FF">
        <w:rPr>
          <w:rFonts w:asciiTheme="majorBidi" w:hAnsiTheme="majorBidi" w:cstheme="majorBidi"/>
          <w:color w:val="FF0000"/>
          <w:sz w:val="24"/>
          <w:szCs w:val="24"/>
          <w:lang w:val="id-ID"/>
        </w:rPr>
        <w:t>ime</w:t>
      </w:r>
      <w:r w:rsidR="00E010F1" w:rsidRPr="007E17FF">
        <w:rPr>
          <w:rFonts w:asciiTheme="majorBidi" w:hAnsiTheme="majorBidi" w:cstheme="majorBidi"/>
          <w:color w:val="FF0000"/>
          <w:sz w:val="24"/>
          <w:szCs w:val="24"/>
          <w:lang w:val="id-ID"/>
        </w:rPr>
        <w:t>s</w:t>
      </w:r>
      <w:r w:rsidR="00562678" w:rsidRPr="007E17FF">
        <w:rPr>
          <w:rFonts w:asciiTheme="majorBidi" w:hAnsiTheme="majorBidi" w:cstheme="majorBidi"/>
          <w:color w:val="FF0000"/>
          <w:sz w:val="24"/>
          <w:szCs w:val="24"/>
          <w:lang w:val="id-ID"/>
        </w:rPr>
        <w:t xml:space="preserve"> </w:t>
      </w:r>
      <w:r w:rsidR="000960D3" w:rsidRPr="00E010F1">
        <w:rPr>
          <w:rFonts w:asciiTheme="majorBidi" w:hAnsiTheme="majorBidi" w:cstheme="majorBidi"/>
          <w:color w:val="FF0000"/>
          <w:sz w:val="24"/>
          <w:szCs w:val="24"/>
          <w:lang w:val="id-ID"/>
        </w:rPr>
        <w:t>N</w:t>
      </w:r>
      <w:r w:rsidR="00562678" w:rsidRPr="007E17FF">
        <w:rPr>
          <w:rFonts w:asciiTheme="majorBidi" w:hAnsiTheme="majorBidi" w:cstheme="majorBidi"/>
          <w:color w:val="FF0000"/>
          <w:sz w:val="24"/>
          <w:szCs w:val="24"/>
          <w:lang w:val="id-ID"/>
        </w:rPr>
        <w:t xml:space="preserve">ew </w:t>
      </w:r>
      <w:r w:rsidR="000960D3" w:rsidRPr="00E010F1">
        <w:rPr>
          <w:rFonts w:asciiTheme="majorBidi" w:hAnsiTheme="majorBidi" w:cstheme="majorBidi"/>
          <w:color w:val="FF0000"/>
          <w:sz w:val="24"/>
          <w:szCs w:val="24"/>
          <w:lang w:val="id-ID"/>
        </w:rPr>
        <w:t>R</w:t>
      </w:r>
      <w:r w:rsidR="00562678" w:rsidRPr="007E17FF">
        <w:rPr>
          <w:rFonts w:asciiTheme="majorBidi" w:hAnsiTheme="majorBidi" w:cstheme="majorBidi"/>
          <w:color w:val="FF0000"/>
          <w:sz w:val="24"/>
          <w:szCs w:val="24"/>
          <w:lang w:val="id-ID"/>
        </w:rPr>
        <w:t>oman (TNR)</w:t>
      </w:r>
      <w:r w:rsidR="000960D3" w:rsidRPr="00E010F1">
        <w:rPr>
          <w:rFonts w:asciiTheme="majorBidi" w:hAnsiTheme="majorBidi" w:cstheme="majorBidi"/>
          <w:color w:val="FF0000"/>
          <w:sz w:val="24"/>
          <w:szCs w:val="24"/>
          <w:lang w:val="id-ID"/>
        </w:rPr>
        <w:t>, 12</w:t>
      </w:r>
      <w:r w:rsidR="00BB6649" w:rsidRPr="00E010F1">
        <w:rPr>
          <w:rFonts w:asciiTheme="majorBidi" w:hAnsiTheme="majorBidi" w:cstheme="majorBidi"/>
          <w:color w:val="FF0000"/>
          <w:sz w:val="24"/>
          <w:szCs w:val="24"/>
          <w:lang w:val="id-ID"/>
        </w:rPr>
        <w:t>pt</w:t>
      </w:r>
      <w:r w:rsidR="000960D3" w:rsidRPr="00E010F1">
        <w:rPr>
          <w:rFonts w:asciiTheme="majorBidi" w:hAnsiTheme="majorBidi" w:cstheme="majorBidi"/>
          <w:color w:val="FF0000"/>
          <w:sz w:val="24"/>
          <w:szCs w:val="24"/>
          <w:lang w:val="id-ID"/>
        </w:rPr>
        <w:t>, j</w:t>
      </w:r>
      <w:r w:rsidR="0069491C" w:rsidRPr="00E010F1">
        <w:rPr>
          <w:rFonts w:asciiTheme="majorBidi" w:hAnsiTheme="majorBidi" w:cstheme="majorBidi"/>
          <w:color w:val="FF0000"/>
          <w:sz w:val="24"/>
          <w:szCs w:val="24"/>
          <w:lang w:val="id-ID"/>
        </w:rPr>
        <w:t xml:space="preserve">arak antar baris </w:t>
      </w:r>
      <w:r w:rsidR="006E0059">
        <w:rPr>
          <w:rFonts w:asciiTheme="majorBidi" w:hAnsiTheme="majorBidi" w:cstheme="majorBidi"/>
          <w:color w:val="FF0000"/>
          <w:sz w:val="24"/>
          <w:szCs w:val="24"/>
          <w:lang w:val="id-ID"/>
        </w:rPr>
        <w:t>1,15</w:t>
      </w:r>
      <w:r w:rsidR="0069491C" w:rsidRPr="00E010F1">
        <w:rPr>
          <w:rFonts w:asciiTheme="majorBidi" w:hAnsiTheme="majorBidi" w:cstheme="majorBidi"/>
          <w:color w:val="FF0000"/>
          <w:sz w:val="24"/>
          <w:szCs w:val="24"/>
          <w:lang w:val="id-ID"/>
        </w:rPr>
        <w:t xml:space="preserve"> spasi dan dalam 1 kolom</w:t>
      </w:r>
      <w:r w:rsidR="0069491C" w:rsidRPr="003D40DA">
        <w:rPr>
          <w:rFonts w:asciiTheme="majorBidi" w:hAnsiTheme="majorBidi" w:cstheme="majorBidi"/>
          <w:sz w:val="24"/>
          <w:szCs w:val="24"/>
          <w:lang w:val="id-ID"/>
        </w:rPr>
        <w:t>.</w:t>
      </w:r>
      <w:r w:rsidR="003D40DA" w:rsidRPr="003D40DA">
        <w:rPr>
          <w:rFonts w:asciiTheme="majorBidi" w:hAnsiTheme="majorBidi" w:cstheme="majorBidi"/>
          <w:sz w:val="24"/>
          <w:szCs w:val="24"/>
          <w:lang w:val="id-ID"/>
        </w:rPr>
        <w:t xml:space="preserve"> </w:t>
      </w:r>
      <w:r w:rsidR="00E31780">
        <w:rPr>
          <w:rFonts w:asciiTheme="majorBidi" w:hAnsiTheme="majorBidi" w:cstheme="majorBidi"/>
          <w:sz w:val="24"/>
          <w:szCs w:val="24"/>
          <w:lang w:val="id-ID"/>
        </w:rPr>
        <w:t>Untuk naskah berbahasa Indonesia, c</w:t>
      </w:r>
      <w:r w:rsidR="003D40DA" w:rsidRPr="003D40DA">
        <w:rPr>
          <w:rFonts w:asciiTheme="majorBidi" w:hAnsiTheme="majorBidi" w:cstheme="majorBidi"/>
          <w:sz w:val="24"/>
          <w:szCs w:val="24"/>
          <w:lang w:val="id-ID"/>
        </w:rPr>
        <w:t xml:space="preserve">ontoh </w:t>
      </w:r>
      <w:r w:rsidR="008C76B6">
        <w:rPr>
          <w:rFonts w:asciiTheme="majorBidi" w:hAnsiTheme="majorBidi" w:cstheme="majorBidi"/>
          <w:sz w:val="24"/>
          <w:szCs w:val="24"/>
          <w:lang w:val="id-ID"/>
        </w:rPr>
        <w:t xml:space="preserve">penulisan </w:t>
      </w:r>
      <w:r w:rsidR="003D40DA" w:rsidRPr="003D40DA">
        <w:rPr>
          <w:rFonts w:asciiTheme="majorBidi" w:hAnsiTheme="majorBidi" w:cstheme="majorBidi"/>
          <w:sz w:val="24"/>
          <w:szCs w:val="24"/>
          <w:lang w:val="id-ID"/>
        </w:rPr>
        <w:t xml:space="preserve">sitasi internet </w:t>
      </w:r>
      <w:r w:rsidR="003D40DA">
        <w:rPr>
          <w:rFonts w:asciiTheme="majorBidi" w:hAnsiTheme="majorBidi" w:cstheme="majorBidi"/>
          <w:sz w:val="24"/>
          <w:szCs w:val="24"/>
        </w:rPr>
        <w:fldChar w:fldCharType="begin" w:fldLock="1"/>
      </w:r>
      <w:r w:rsidR="005754B3">
        <w:rPr>
          <w:rFonts w:asciiTheme="majorBidi" w:hAnsiTheme="majorBidi" w:cstheme="majorBidi"/>
          <w:sz w:val="24"/>
          <w:szCs w:val="24"/>
          <w:lang w:val="id-ID"/>
        </w:rPr>
        <w:instrText>ADDIN CSL_CITATION { "citationItems" : [ { "id" : "ITEM-1", "itemData" : { "author" : [ { "dropping-particle" : "", "family" : "OECD-FAO", "given" : "", "non-dropping-particle" : "", "parse-names" : false, "suffix" : "" } ], "id" : "ITEM-1", "issued" : { "date-parts" : [ [ "2011" ] ] }, "title" : "OECD-FAO Agricultural Outlook - OECD", "type" : "webpage" }, "uris" : [ "http://www.mendeley.com/documents/?uuid=5df52757-c7ed-46fd-9a77-9811a6800baf", "http://www.mendeley.com/documents/?uuid=646a8831-3e89-4f3c-b53b-0eadcf5bd031" ] } ], "mendeley" : { "formattedCitation" : "(OECD-FAO, 2011)", "plainTextFormattedCitation" : "(OECD-FAO, 2011)", "previouslyFormattedCitation" : "(OECD-FAO, 2011)" }, "properties" : { "noteIndex" : 0 }, "schema" : "https://github.com/citation-style-language/schema/raw/master/csl-citation.json" }</w:instrText>
      </w:r>
      <w:r w:rsidR="003D40DA">
        <w:rPr>
          <w:rFonts w:asciiTheme="majorBidi" w:hAnsiTheme="majorBidi" w:cstheme="majorBidi"/>
          <w:sz w:val="24"/>
          <w:szCs w:val="24"/>
        </w:rPr>
        <w:fldChar w:fldCharType="separate"/>
      </w:r>
      <w:r w:rsidR="00DA3AD2" w:rsidRPr="00DA3AD2">
        <w:rPr>
          <w:rFonts w:asciiTheme="majorBidi" w:hAnsiTheme="majorBidi" w:cstheme="majorBidi"/>
          <w:noProof/>
          <w:sz w:val="24"/>
          <w:szCs w:val="24"/>
          <w:lang w:val="id-ID"/>
        </w:rPr>
        <w:t>(OECD-FAO, 2011)</w:t>
      </w:r>
      <w:r w:rsidR="003D40DA">
        <w:rPr>
          <w:rFonts w:asciiTheme="majorBidi" w:hAnsiTheme="majorBidi" w:cstheme="majorBidi"/>
          <w:sz w:val="24"/>
          <w:szCs w:val="24"/>
        </w:rPr>
        <w:fldChar w:fldCharType="end"/>
      </w:r>
      <w:r w:rsidR="003D40DA" w:rsidRPr="003D40DA">
        <w:rPr>
          <w:rFonts w:asciiTheme="majorBidi" w:hAnsiTheme="majorBidi" w:cstheme="majorBidi"/>
          <w:sz w:val="24"/>
          <w:szCs w:val="24"/>
          <w:lang w:val="es-ES"/>
        </w:rPr>
        <w:t xml:space="preserve">, </w:t>
      </w:r>
      <w:proofErr w:type="spellStart"/>
      <w:r w:rsidR="003D40DA" w:rsidRPr="003D40DA">
        <w:rPr>
          <w:rFonts w:asciiTheme="majorBidi" w:hAnsiTheme="majorBidi" w:cstheme="majorBidi"/>
          <w:sz w:val="24"/>
          <w:szCs w:val="24"/>
          <w:lang w:val="es-ES"/>
        </w:rPr>
        <w:t>sitasi</w:t>
      </w:r>
      <w:proofErr w:type="spellEnd"/>
      <w:r w:rsidR="003D40DA" w:rsidRPr="003D40DA">
        <w:rPr>
          <w:rFonts w:asciiTheme="majorBidi" w:hAnsiTheme="majorBidi" w:cstheme="majorBidi"/>
          <w:sz w:val="24"/>
          <w:szCs w:val="24"/>
          <w:lang w:val="es-ES"/>
        </w:rPr>
        <w:t xml:space="preserve"> </w:t>
      </w:r>
      <w:proofErr w:type="spellStart"/>
      <w:r w:rsidR="003D40DA" w:rsidRPr="003D40DA">
        <w:rPr>
          <w:rFonts w:asciiTheme="majorBidi" w:hAnsiTheme="majorBidi" w:cstheme="majorBidi"/>
          <w:sz w:val="24"/>
          <w:szCs w:val="24"/>
          <w:lang w:val="es-ES"/>
        </w:rPr>
        <w:t>asosiasi</w:t>
      </w:r>
      <w:proofErr w:type="spellEnd"/>
      <w:r w:rsidR="003D40DA" w:rsidRPr="003D40DA">
        <w:rPr>
          <w:rFonts w:asciiTheme="majorBidi" w:hAnsiTheme="majorBidi" w:cstheme="majorBidi"/>
          <w:sz w:val="24"/>
          <w:szCs w:val="24"/>
          <w:lang w:val="es-ES"/>
        </w:rPr>
        <w:t xml:space="preserve"> </w:t>
      </w:r>
      <w:proofErr w:type="spellStart"/>
      <w:r w:rsidR="003D40DA" w:rsidRPr="003D40DA">
        <w:rPr>
          <w:rFonts w:asciiTheme="majorBidi" w:hAnsiTheme="majorBidi" w:cstheme="majorBidi"/>
          <w:sz w:val="24"/>
          <w:szCs w:val="24"/>
          <w:lang w:val="es-ES"/>
        </w:rPr>
        <w:t>populer</w:t>
      </w:r>
      <w:proofErr w:type="spellEnd"/>
      <w:r w:rsidR="003D40DA" w:rsidRPr="003D40DA">
        <w:rPr>
          <w:rFonts w:asciiTheme="majorBidi" w:hAnsiTheme="majorBidi" w:cstheme="majorBidi"/>
          <w:sz w:val="24"/>
          <w:szCs w:val="24"/>
          <w:lang w:val="es-ES"/>
        </w:rPr>
        <w:t xml:space="preserve"> </w:t>
      </w:r>
      <w:r w:rsidR="003D40DA">
        <w:rPr>
          <w:rFonts w:asciiTheme="majorBidi" w:hAnsiTheme="majorBidi" w:cstheme="majorBidi"/>
          <w:sz w:val="24"/>
          <w:szCs w:val="24"/>
        </w:rPr>
        <w:fldChar w:fldCharType="begin" w:fldLock="1"/>
      </w:r>
      <w:r w:rsidR="00DA3AD2">
        <w:rPr>
          <w:rFonts w:asciiTheme="majorBidi" w:hAnsiTheme="majorBidi" w:cstheme="majorBidi"/>
          <w:sz w:val="24"/>
          <w:szCs w:val="24"/>
          <w:lang w:val="es-ES"/>
        </w:rPr>
        <w:instrText>ADDIN CSL_CITATION { "citationItems" : [ { "id" : "ITEM-1", "itemData" : { "author" : [ { "dropping-particle" : "", "family" : "AOAC", "given" : "", "non-dropping-particle" : "", "parse-names" : false, "suffix" : "" } ], "container-title" : "AOAC International", "id" : "ITEM-1", "issued" : { "date-parts" : [ [ "2002" ] ] }, "page" : "1-38", "title" : "Guidelines for single laboratory validation of chemical methods for dietary supplements and botanicals", "type" : "article-journal" }, "uris" : [ "http://www.mendeley.com/documents/?uuid=8d8d9e7b-15c8-49b8-b757-d4322fd32e3a", "http://www.mendeley.com/documents/?uuid=01276aca-f19e-45ba-bf25-b23278d78196" ] } ], "mendeley" : { "formattedCitation" : "(AOAC, 2002)", "plainTextFormattedCitation" : "(AOAC, 2002)", "previouslyFormattedCitation" : "(AOAC, 2002)" }, "properties" : { "noteIndex" : 0 }, "schema" : "https://github.com/citation-style-language/schema/raw/master/csl-citation.json" }</w:instrText>
      </w:r>
      <w:r w:rsidR="003D40DA">
        <w:rPr>
          <w:rFonts w:asciiTheme="majorBidi" w:hAnsiTheme="majorBidi" w:cstheme="majorBidi"/>
          <w:sz w:val="24"/>
          <w:szCs w:val="24"/>
        </w:rPr>
        <w:fldChar w:fldCharType="separate"/>
      </w:r>
      <w:r w:rsidR="00DA3AD2" w:rsidRPr="00DA3AD2">
        <w:rPr>
          <w:rFonts w:asciiTheme="majorBidi" w:hAnsiTheme="majorBidi" w:cstheme="majorBidi"/>
          <w:noProof/>
          <w:sz w:val="24"/>
          <w:szCs w:val="24"/>
          <w:lang w:val="es-ES"/>
        </w:rPr>
        <w:t>(AOAC, 2002)</w:t>
      </w:r>
      <w:r w:rsidR="003D40DA">
        <w:rPr>
          <w:rFonts w:asciiTheme="majorBidi" w:hAnsiTheme="majorBidi" w:cstheme="majorBidi"/>
          <w:sz w:val="24"/>
          <w:szCs w:val="24"/>
        </w:rPr>
        <w:fldChar w:fldCharType="end"/>
      </w:r>
      <w:r w:rsidR="00E31780">
        <w:rPr>
          <w:rFonts w:asciiTheme="majorBidi" w:hAnsiTheme="majorBidi" w:cstheme="majorBidi"/>
          <w:sz w:val="24"/>
          <w:szCs w:val="24"/>
          <w:lang w:val="es-ES"/>
        </w:rPr>
        <w:t xml:space="preserve">, </w:t>
      </w:r>
      <w:proofErr w:type="spellStart"/>
      <w:r w:rsidR="00E31780">
        <w:rPr>
          <w:rFonts w:asciiTheme="majorBidi" w:hAnsiTheme="majorBidi" w:cstheme="majorBidi"/>
          <w:sz w:val="24"/>
          <w:szCs w:val="24"/>
          <w:lang w:val="es-ES"/>
        </w:rPr>
        <w:t>sitasi</w:t>
      </w:r>
      <w:proofErr w:type="spellEnd"/>
      <w:r w:rsidR="00E31780">
        <w:rPr>
          <w:rFonts w:asciiTheme="majorBidi" w:hAnsiTheme="majorBidi" w:cstheme="majorBidi"/>
          <w:sz w:val="24"/>
          <w:szCs w:val="24"/>
          <w:lang w:val="es-ES"/>
        </w:rPr>
        <w:t xml:space="preserve"> </w:t>
      </w:r>
      <w:proofErr w:type="spellStart"/>
      <w:r w:rsidR="00E31780">
        <w:rPr>
          <w:rFonts w:asciiTheme="majorBidi" w:hAnsiTheme="majorBidi" w:cstheme="majorBidi"/>
          <w:sz w:val="24"/>
          <w:szCs w:val="24"/>
          <w:lang w:val="es-ES"/>
        </w:rPr>
        <w:t>skripsi</w:t>
      </w:r>
      <w:proofErr w:type="spellEnd"/>
      <w:r w:rsidR="00E31780">
        <w:rPr>
          <w:rFonts w:asciiTheme="majorBidi" w:hAnsiTheme="majorBidi" w:cstheme="majorBidi"/>
          <w:sz w:val="24"/>
          <w:szCs w:val="24"/>
          <w:lang w:val="es-ES"/>
        </w:rPr>
        <w:t xml:space="preserve">/tesis </w:t>
      </w:r>
      <w:r w:rsidR="00E31780">
        <w:rPr>
          <w:rFonts w:asciiTheme="majorBidi" w:hAnsiTheme="majorBidi" w:cstheme="majorBidi"/>
          <w:sz w:val="24"/>
          <w:szCs w:val="24"/>
          <w:lang w:val="es-ES"/>
        </w:rPr>
        <w:fldChar w:fldCharType="begin" w:fldLock="1"/>
      </w:r>
      <w:r w:rsidR="005754B3">
        <w:rPr>
          <w:rFonts w:asciiTheme="majorBidi" w:hAnsiTheme="majorBidi" w:cstheme="majorBidi"/>
          <w:sz w:val="24"/>
          <w:szCs w:val="24"/>
          <w:lang w:val="es-ES"/>
        </w:rPr>
        <w:instrText>ADDIN CSL_CITATION { "citationItems" : [ { "id" : "ITEM-1", "itemData" : { "author" : [ { "dropping-particle" : "", "family" : "Pratiwi", "given" : "Tiara", "non-dropping-particle" : "", "parse-names" : false, "suffix" : "" } ], "id" : "ITEM-1", "issued" : { "date-parts" : [ [ "0" ] ] }, "publisher" : "Universitas Gadjah Mada", "title" : "Uji Aktivitas Ekstrak Metanolik Sargassum hystrix dan Eucheuma denticulatum dalam Menghambat \u03b1-Amilase dan \u03b1-Glukosidase", "type" : "thesis" }, "uris" : [ "http://www.mendeley.com/documents/?uuid=6cf3c40b-8414-46e4-99df-1db883b1da77", "http://www.mendeley.com/documents/?uuid=52fb0a2d-0bf9-47d0-ab0e-e88f80cdc183" ] } ], "mendeley" : { "formattedCitation" : "(Pratiwi, n.d.)", "manualFormatting" : "(Pratiwi, 2014)", "plainTextFormattedCitation" : "(Pratiwi, n.d.)", "previouslyFormattedCitation" : "(Pratiwi, n.d.)" }, "properties" : { "noteIndex" : 0 }, "schema" : "https://github.com/citation-style-language/schema/raw/master/csl-citation.json" }</w:instrText>
      </w:r>
      <w:r w:rsidR="00E31780">
        <w:rPr>
          <w:rFonts w:asciiTheme="majorBidi" w:hAnsiTheme="majorBidi" w:cstheme="majorBidi"/>
          <w:sz w:val="24"/>
          <w:szCs w:val="24"/>
          <w:lang w:val="es-ES"/>
        </w:rPr>
        <w:fldChar w:fldCharType="separate"/>
      </w:r>
      <w:r w:rsidR="005754B3">
        <w:rPr>
          <w:rFonts w:asciiTheme="majorBidi" w:hAnsiTheme="majorBidi" w:cstheme="majorBidi"/>
          <w:noProof/>
          <w:sz w:val="24"/>
          <w:szCs w:val="24"/>
          <w:lang w:val="es-ES"/>
        </w:rPr>
        <w:t>(Pratiwi, 2014</w:t>
      </w:r>
      <w:r w:rsidR="00E31780" w:rsidRPr="00764561">
        <w:rPr>
          <w:rFonts w:asciiTheme="majorBidi" w:hAnsiTheme="majorBidi" w:cstheme="majorBidi"/>
          <w:noProof/>
          <w:sz w:val="24"/>
          <w:szCs w:val="24"/>
          <w:lang w:val="es-ES"/>
        </w:rPr>
        <w:t>)</w:t>
      </w:r>
      <w:r w:rsidR="00E31780">
        <w:rPr>
          <w:rFonts w:asciiTheme="majorBidi" w:hAnsiTheme="majorBidi" w:cstheme="majorBidi"/>
          <w:sz w:val="24"/>
          <w:szCs w:val="24"/>
          <w:lang w:val="es-ES"/>
        </w:rPr>
        <w:fldChar w:fldCharType="end"/>
      </w:r>
      <w:r w:rsidR="00E31780">
        <w:rPr>
          <w:rFonts w:asciiTheme="majorBidi" w:hAnsiTheme="majorBidi" w:cstheme="majorBidi"/>
          <w:sz w:val="24"/>
          <w:szCs w:val="24"/>
          <w:lang w:val="id-ID"/>
        </w:rPr>
        <w:t xml:space="preserve">, </w:t>
      </w:r>
      <w:proofErr w:type="spellStart"/>
      <w:r w:rsidR="00E31780" w:rsidRPr="00D061FC">
        <w:rPr>
          <w:rFonts w:asciiTheme="majorBidi" w:hAnsiTheme="majorBidi" w:cstheme="majorBidi"/>
          <w:sz w:val="24"/>
          <w:szCs w:val="24"/>
          <w:lang w:val="es-ES"/>
        </w:rPr>
        <w:t>sitasi</w:t>
      </w:r>
      <w:proofErr w:type="spellEnd"/>
      <w:r w:rsidR="00E31780" w:rsidRPr="00D061FC">
        <w:rPr>
          <w:rFonts w:asciiTheme="majorBidi" w:hAnsiTheme="majorBidi" w:cstheme="majorBidi"/>
          <w:sz w:val="24"/>
          <w:szCs w:val="24"/>
          <w:lang w:val="es-ES"/>
        </w:rPr>
        <w:t xml:space="preserve"> </w:t>
      </w:r>
      <w:proofErr w:type="spellStart"/>
      <w:r w:rsidR="00E31780" w:rsidRPr="00D061FC">
        <w:rPr>
          <w:rFonts w:asciiTheme="majorBidi" w:hAnsiTheme="majorBidi" w:cstheme="majorBidi"/>
          <w:sz w:val="24"/>
          <w:szCs w:val="24"/>
          <w:lang w:val="es-ES"/>
        </w:rPr>
        <w:t>artikel</w:t>
      </w:r>
      <w:proofErr w:type="spellEnd"/>
      <w:r w:rsidR="00E31780" w:rsidRPr="00D061FC">
        <w:rPr>
          <w:rFonts w:asciiTheme="majorBidi" w:hAnsiTheme="majorBidi" w:cstheme="majorBidi"/>
          <w:sz w:val="24"/>
          <w:szCs w:val="24"/>
          <w:lang w:val="es-ES"/>
        </w:rPr>
        <w:t xml:space="preserve"> </w:t>
      </w:r>
      <w:proofErr w:type="spellStart"/>
      <w:r w:rsidR="00E31780" w:rsidRPr="00D061FC">
        <w:rPr>
          <w:rFonts w:asciiTheme="majorBidi" w:hAnsiTheme="majorBidi" w:cstheme="majorBidi"/>
          <w:sz w:val="24"/>
          <w:szCs w:val="24"/>
          <w:lang w:val="es-ES"/>
        </w:rPr>
        <w:t>jurnal</w:t>
      </w:r>
      <w:proofErr w:type="spellEnd"/>
      <w:r w:rsidR="00E31780" w:rsidRPr="00D061FC">
        <w:rPr>
          <w:rFonts w:asciiTheme="majorBidi" w:hAnsiTheme="majorBidi" w:cstheme="majorBidi"/>
          <w:sz w:val="24"/>
          <w:szCs w:val="24"/>
          <w:lang w:val="es-ES"/>
        </w:rPr>
        <w:t xml:space="preserve"> </w:t>
      </w:r>
      <w:r w:rsidR="00E31780">
        <w:rPr>
          <w:rFonts w:asciiTheme="majorBidi" w:hAnsiTheme="majorBidi" w:cstheme="majorBidi"/>
          <w:sz w:val="24"/>
          <w:szCs w:val="24"/>
          <w:lang w:val="es-ES"/>
        </w:rPr>
        <w:fldChar w:fldCharType="begin" w:fldLock="1"/>
      </w:r>
      <w:r w:rsidR="005754B3">
        <w:rPr>
          <w:rFonts w:asciiTheme="majorBidi" w:hAnsiTheme="majorBidi" w:cstheme="majorBidi"/>
          <w:sz w:val="24"/>
          <w:szCs w:val="24"/>
          <w:lang w:val="es-ES"/>
        </w:rPr>
        <w:instrText>ADDIN CSL_CITATION { "citationItems" : [ { "id" : "ITEM-1", "itemData" : { "DOI" : "10.1016/j.foodchem.2015.06.102", "ISSN" : "18737072 03088146", "abstract" : "\u00a9 2015 Elsevier Ltd.Abstract An analytical pressurized liquid extraction (PLE) process has been studied for the extraction of phenolic compounds from rice grains. A fractional factorial design (27-2) with a centre point was used to optimize PLE parameters such as solvent composition (EtOAc in MeOH), extraction temperature, pressure, flushing, static extraction time, solvent-purge and sample weight. Extraction temperature, solvent and static extraction time were found to have a significant effect on the response value. The optimized method was validated for selectivity, linearity, limits of detection and quantification, recovery and precision. The validated method was successfully applied for the analysis of a wide variety of rice grains. Seventeen phenolic compounds were detected in the sample and guaiacol, ellagic acid, vanillic acid and protocatechuic acid were identified as the most abundant compounds. Nonetheless, different species of rice show very varied compound diversity and levels of compounds in their grain compositions.", "author" : [ { "dropping-particle" : "", "family" : "Setyaningsih", "given" : "W.", "non-dropping-particle" : "", "parse-names" : false, "suffix" : "" }, { "dropping-particle" : "", "family" : "Saputro", "given" : "I.E.", "non-dropping-particle" : "", "parse-names" : false, "suffix" : "" }, { "dropping-particle" : "", "family" : "Palma", "given" : "M.", "non-dropping-particle" : "", "parse-names" : false, "suffix" : "" }, { "dropping-particle" : "", "family" : "Barroso", "given" : "C.G.", "non-dropping-particle" : "", "parse-names" : false, "suffix" : "" } ], "container-title" : "Food Chemistry", "id" : "ITEM-1", "issued" : { "date-parts" : [ [ "2016" ] ] }, "title" : "Pressurized liquid extraction of phenolic compounds from rice (Oryza sativa) grains", "type" : "article-journal", "volume" : "192" }, "uris" : [ "http://www.mendeley.com/documents/?uuid=7ebfb476-4ba3-3bd7-a177-737ae038ab1e", "http://www.mendeley.com/documents/?uuid=8b540a5f-9d65-4dad-9d84-ac60bd24b923" ] } ], "mendeley" : { "formattedCitation" : "(W. Setyaningsih, Saputro, Palma, &amp; Barroso, 2016)", "manualFormatting" : "(Setyaningsih dkk., 2016)", "plainTextFormattedCitation" : "(W. Setyaningsih, Saputro, Palma, &amp; Barroso, 2016)", "previouslyFormattedCitation" : "(W. Setyaningsih, Saputro, Palma, &amp; Barroso, 2016)" }, "properties" : { "noteIndex" : 0 }, "schema" : "https://github.com/citation-style-language/schema/raw/master/csl-citation.json" }</w:instrText>
      </w:r>
      <w:r w:rsidR="00E31780">
        <w:rPr>
          <w:rFonts w:asciiTheme="majorBidi" w:hAnsiTheme="majorBidi" w:cstheme="majorBidi"/>
          <w:sz w:val="24"/>
          <w:szCs w:val="24"/>
          <w:lang w:val="es-ES"/>
        </w:rPr>
        <w:fldChar w:fldCharType="separate"/>
      </w:r>
      <w:r w:rsidR="00E31780">
        <w:rPr>
          <w:rFonts w:asciiTheme="majorBidi" w:hAnsiTheme="majorBidi" w:cstheme="majorBidi"/>
          <w:noProof/>
          <w:sz w:val="24"/>
          <w:szCs w:val="24"/>
          <w:lang w:val="es-ES"/>
        </w:rPr>
        <w:t>(Setyaningsih dkk</w:t>
      </w:r>
      <w:r w:rsidR="00E31780" w:rsidRPr="00DA3AD2">
        <w:rPr>
          <w:rFonts w:asciiTheme="majorBidi" w:hAnsiTheme="majorBidi" w:cstheme="majorBidi"/>
          <w:noProof/>
          <w:sz w:val="24"/>
          <w:szCs w:val="24"/>
          <w:lang w:val="es-ES"/>
        </w:rPr>
        <w:t>., 2016)</w:t>
      </w:r>
      <w:r w:rsidR="00E31780">
        <w:rPr>
          <w:rFonts w:asciiTheme="majorBidi" w:hAnsiTheme="majorBidi" w:cstheme="majorBidi"/>
          <w:sz w:val="24"/>
          <w:szCs w:val="24"/>
          <w:lang w:val="es-ES"/>
        </w:rPr>
        <w:fldChar w:fldCharType="end"/>
      </w:r>
      <w:r w:rsidR="00E31780">
        <w:rPr>
          <w:rFonts w:asciiTheme="majorBidi" w:hAnsiTheme="majorBidi" w:cstheme="majorBidi"/>
          <w:sz w:val="24"/>
          <w:szCs w:val="24"/>
          <w:lang w:val="id-ID"/>
        </w:rPr>
        <w:t xml:space="preserve">, </w:t>
      </w:r>
      <w:proofErr w:type="spellStart"/>
      <w:r w:rsidR="003D40DA" w:rsidRPr="003D40DA">
        <w:rPr>
          <w:rFonts w:asciiTheme="majorBidi" w:hAnsiTheme="majorBidi" w:cstheme="majorBidi"/>
          <w:sz w:val="24"/>
          <w:szCs w:val="24"/>
          <w:lang w:val="es-ES"/>
        </w:rPr>
        <w:t>sitasi</w:t>
      </w:r>
      <w:proofErr w:type="spellEnd"/>
      <w:r w:rsidR="003D40DA" w:rsidRPr="003D40DA">
        <w:rPr>
          <w:rFonts w:asciiTheme="majorBidi" w:hAnsiTheme="majorBidi" w:cstheme="majorBidi"/>
          <w:sz w:val="24"/>
          <w:szCs w:val="24"/>
          <w:lang w:val="es-ES"/>
        </w:rPr>
        <w:t xml:space="preserve"> </w:t>
      </w:r>
      <w:proofErr w:type="spellStart"/>
      <w:r w:rsidR="003D40DA" w:rsidRPr="003D40DA">
        <w:rPr>
          <w:rFonts w:asciiTheme="majorBidi" w:hAnsiTheme="majorBidi" w:cstheme="majorBidi"/>
          <w:sz w:val="24"/>
          <w:szCs w:val="24"/>
          <w:lang w:val="es-ES"/>
        </w:rPr>
        <w:t>buku</w:t>
      </w:r>
      <w:proofErr w:type="spellEnd"/>
      <w:r w:rsidR="00B56301">
        <w:rPr>
          <w:rFonts w:asciiTheme="majorBidi" w:hAnsiTheme="majorBidi" w:cstheme="majorBidi"/>
          <w:sz w:val="24"/>
          <w:szCs w:val="24"/>
          <w:lang w:val="es-ES"/>
        </w:rPr>
        <w:t xml:space="preserve"> </w:t>
      </w:r>
      <w:r w:rsidR="00B56301">
        <w:rPr>
          <w:rFonts w:asciiTheme="majorBidi" w:hAnsiTheme="majorBidi" w:cstheme="majorBidi"/>
          <w:sz w:val="24"/>
          <w:szCs w:val="24"/>
          <w:lang w:val="es-ES"/>
        </w:rPr>
        <w:fldChar w:fldCharType="begin" w:fldLock="1"/>
      </w:r>
      <w:r w:rsidR="005754B3">
        <w:rPr>
          <w:rFonts w:asciiTheme="majorBidi" w:hAnsiTheme="majorBidi" w:cstheme="majorBidi"/>
          <w:sz w:val="24"/>
          <w:szCs w:val="24"/>
          <w:lang w:val="es-ES"/>
        </w:rPr>
        <w:instrText>ADDIN CSL_CITATION { "citationItems" : [ { "id" : "ITEM-1", "itemData" : { "ISBN" : "9783540699330", "author" : [ { "dropping-particle" : "", "family" : "Belitz", "given" : "Hans-Dieter", "non-dropping-particle" : "", "parse-names" : false, "suffix" : "" }, { "dropping-particle" : "", "family" : "Grosch", "given" : "Werner", "non-dropping-particle" : "", "parse-names" : false, "suffix" : "" }, { "dropping-particle" : "", "family" : "Schieberle", "given" : "Peter", "non-dropping-particle" : "", "parse-names" : false, "suffix" : "" } ], "edition" : "4", "id" : "ITEM-1", "issued" : { "date-parts" : [ [ "2009" ] ] }, "publisher" : "Springer-Verlag", "publisher-place" : "Berlin", "title" : "Food Chemistry", "type" : "book" }, "uris" : [ "http://www.mendeley.com/documents/?uuid=1ecbb02f-6dde-4142-a775-bff2eeee9c68", "http://www.mendeley.com/documents/?uuid=e6815584-3851-46e2-b4b6-f134b50079b8" ] } ], "mendeley" : { "formattedCitation" : "(Belitz, Grosch, &amp; Schieberle, 2009)", "manualFormatting" : "(Belitz dkk., 2009)", "plainTextFormattedCitation" : "(Belitz, Grosch, &amp; Schieberle, 2009)", "previouslyFormattedCitation" : "(Belitz, Grosch, &amp; Schieberle, 2009)" }, "properties" : { "noteIndex" : 0 }, "schema" : "https://github.com/citation-style-language/schema/raw/master/csl-citation.json" }</w:instrText>
      </w:r>
      <w:r w:rsidR="00B56301">
        <w:rPr>
          <w:rFonts w:asciiTheme="majorBidi" w:hAnsiTheme="majorBidi" w:cstheme="majorBidi"/>
          <w:sz w:val="24"/>
          <w:szCs w:val="24"/>
          <w:lang w:val="es-ES"/>
        </w:rPr>
        <w:fldChar w:fldCharType="separate"/>
      </w:r>
      <w:r w:rsidR="00E31780">
        <w:rPr>
          <w:rFonts w:asciiTheme="majorBidi" w:hAnsiTheme="majorBidi" w:cstheme="majorBidi"/>
          <w:noProof/>
          <w:sz w:val="24"/>
          <w:szCs w:val="24"/>
          <w:lang w:val="es-ES"/>
        </w:rPr>
        <w:t xml:space="preserve">(Belitz </w:t>
      </w:r>
      <w:r w:rsidR="00E31780">
        <w:rPr>
          <w:rFonts w:asciiTheme="majorBidi" w:hAnsiTheme="majorBidi" w:cstheme="majorBidi"/>
          <w:noProof/>
          <w:sz w:val="24"/>
          <w:szCs w:val="24"/>
          <w:lang w:val="id-ID"/>
        </w:rPr>
        <w:t>dkk</w:t>
      </w:r>
      <w:r w:rsidR="00DA3AD2" w:rsidRPr="00DA3AD2">
        <w:rPr>
          <w:rFonts w:asciiTheme="majorBidi" w:hAnsiTheme="majorBidi" w:cstheme="majorBidi"/>
          <w:noProof/>
          <w:sz w:val="24"/>
          <w:szCs w:val="24"/>
          <w:lang w:val="es-ES"/>
        </w:rPr>
        <w:t>., 2009)</w:t>
      </w:r>
      <w:r w:rsidR="00B56301">
        <w:rPr>
          <w:rFonts w:asciiTheme="majorBidi" w:hAnsiTheme="majorBidi" w:cstheme="majorBidi"/>
          <w:sz w:val="24"/>
          <w:szCs w:val="24"/>
          <w:lang w:val="es-ES"/>
        </w:rPr>
        <w:fldChar w:fldCharType="end"/>
      </w:r>
      <w:r w:rsidR="00B56301">
        <w:rPr>
          <w:rFonts w:asciiTheme="majorBidi" w:hAnsiTheme="majorBidi" w:cstheme="majorBidi"/>
          <w:sz w:val="24"/>
          <w:szCs w:val="24"/>
          <w:lang w:val="es-ES"/>
        </w:rPr>
        <w:t xml:space="preserve">, </w:t>
      </w:r>
      <w:proofErr w:type="spellStart"/>
      <w:r w:rsidR="00B56301">
        <w:rPr>
          <w:rFonts w:asciiTheme="majorBidi" w:hAnsiTheme="majorBidi" w:cstheme="majorBidi"/>
          <w:sz w:val="24"/>
          <w:szCs w:val="24"/>
          <w:lang w:val="es-ES"/>
        </w:rPr>
        <w:t>sitasi</w:t>
      </w:r>
      <w:proofErr w:type="spellEnd"/>
      <w:r w:rsidR="00B56301">
        <w:rPr>
          <w:rFonts w:asciiTheme="majorBidi" w:hAnsiTheme="majorBidi" w:cstheme="majorBidi"/>
          <w:sz w:val="24"/>
          <w:szCs w:val="24"/>
          <w:lang w:val="es-ES"/>
        </w:rPr>
        <w:t xml:space="preserve"> </w:t>
      </w:r>
      <w:proofErr w:type="spellStart"/>
      <w:r w:rsidR="00B56301">
        <w:rPr>
          <w:rFonts w:asciiTheme="majorBidi" w:hAnsiTheme="majorBidi" w:cstheme="majorBidi"/>
          <w:sz w:val="24"/>
          <w:szCs w:val="24"/>
          <w:lang w:val="es-ES"/>
        </w:rPr>
        <w:t>bab</w:t>
      </w:r>
      <w:proofErr w:type="spellEnd"/>
      <w:r w:rsidR="00B56301">
        <w:rPr>
          <w:rFonts w:asciiTheme="majorBidi" w:hAnsiTheme="majorBidi" w:cstheme="majorBidi"/>
          <w:sz w:val="24"/>
          <w:szCs w:val="24"/>
          <w:lang w:val="es-ES"/>
        </w:rPr>
        <w:t xml:space="preserve"> </w:t>
      </w:r>
      <w:proofErr w:type="spellStart"/>
      <w:r w:rsidR="00B56301">
        <w:rPr>
          <w:rFonts w:asciiTheme="majorBidi" w:hAnsiTheme="majorBidi" w:cstheme="majorBidi"/>
          <w:sz w:val="24"/>
          <w:szCs w:val="24"/>
          <w:lang w:val="es-ES"/>
        </w:rPr>
        <w:t>buku</w:t>
      </w:r>
      <w:proofErr w:type="spellEnd"/>
      <w:r w:rsidR="00B56301">
        <w:rPr>
          <w:rFonts w:asciiTheme="majorBidi" w:hAnsiTheme="majorBidi" w:cstheme="majorBidi"/>
          <w:sz w:val="24"/>
          <w:szCs w:val="24"/>
          <w:lang w:val="es-ES"/>
        </w:rPr>
        <w:t xml:space="preserve"> </w:t>
      </w:r>
      <w:r w:rsidR="00B56301">
        <w:rPr>
          <w:rFonts w:asciiTheme="majorBidi" w:hAnsiTheme="majorBidi" w:cstheme="majorBidi"/>
          <w:sz w:val="24"/>
          <w:szCs w:val="24"/>
          <w:lang w:val="es-ES"/>
        </w:rPr>
        <w:fldChar w:fldCharType="begin" w:fldLock="1"/>
      </w:r>
      <w:r w:rsidR="005754B3">
        <w:rPr>
          <w:rFonts w:asciiTheme="majorBidi" w:hAnsiTheme="majorBidi" w:cstheme="majorBidi"/>
          <w:sz w:val="24"/>
          <w:szCs w:val="24"/>
          <w:lang w:val="es-ES"/>
        </w:rPr>
        <w:instrText>ADDIN CSL_CITATION { "citationItems" : [ { "id" : "ITEM-1", "itemData" : { "DOI" : "10.1021/bk-1977-0047", "ISBN" : "0-8412-0375-X", "abstract" : "The quality of fresh and processed fruits and vegetables may be improved by utilizing naturally occurring enzymes which can alter appearance, flavor, nutrition, texture and functional properties. Research with endogenous enzymes as well as immobilized enzymes is finding renewed emphasis as consumers become more concerned about food additives. Management of endogenous enzyme systems to develop quality attributes of desirable characteristics is an extremely complex operation. Generally, it is difficult to modify a single enzyme system at a predetermined site and on a specific substrate without disturbing or activating other natural enzyme systems. This secondary activation may have an undesirable effect on the food product in question. Also Schwimmer (1) has indicated that some cell decomposition or disruption is continually taking place during maturation, ripening, handling, pre-processing and processing. These occurrances break natural compartmentalization and increase the difficulty of proper enzyme utilization. To a great extent, enzyme utilization rather than end-point\\nThe quality of fresh and processed fruits and vegetables may be improved by utilizing naturally occurring enzymes which can alter appearance, flavor, nutrition, texture and functional properties. Research with endogenous enzymes as well as immobilized enzymes is finding renewed emphasis as consumers become more concerned about food additives. Management of endogenous enzyme systems to develop quality attributes of desirable characteristics is an extremely complex operation. Generally, it is difficult to modify a single enzyme system at a predetermined site and on a specific substrate without disturbing or activating other natural enzyme systems. This secondary activation may have an undesirable effect on the food product in question. Also Schwimmer (1) has indicated that some cell decomposition or disruption is continually taking place during maturation, ripening, handling, pre-processing and processing. These occurrances break natural compartmentalization and increase the difficulty of proper enzyme utilization. To a great extent, enzyme utilization rather than end-point", "author" : [ { "dropping-particle" : "", "family" : "Hua", "given" : "Xiao", "non-dropping-particle" : "", "parse-names" : false, "suffix" : "" }, { "dropping-particle" : "", "family" : "Yang", "given" : "Ruijin", "non-dropping-particle" : "", "parse-names" : false, "suffix" : "" } ], "chapter-number" : "6", "container-title" : "Enzymes in food and beverage processing", "editor" : [ { "dropping-particle" : "", "family" : "Ory", "given" : "Robert L", "non-dropping-particle" : "", "parse-names" : false, "suffix" : "" }, { "dropping-particle" : "", "family" : "Angelo", "given" : "Allen J St", "non-dropping-particle" : "", "parse-names" : false, "suffix" : "" } ], "id" : "ITEM-1", "issued" : { "date-parts" : [ [ "2016" ] ] }, "page" : "139-170", "publisher" : "CRC Press", "publisher-place" : "Boca Raton", "title" : "Enzymes in Starch Processing", "type" : "chapter" }, "uris" : [ "http://www.mendeley.com/documents/?uuid=b3adc5ae-3f21-4445-a156-fe7e9513425b", "http://www.mendeley.com/documents/?uuid=d56b4669-b801-4b8e-804a-0a5f64691d57" ] } ], "mendeley" : { "formattedCitation" : "(Hua &amp; Yang, 2016)", "manualFormatting" : "(Hua dan Yang, 2016)", "plainTextFormattedCitation" : "(Hua &amp; Yang, 2016)", "previouslyFormattedCitation" : "(Hua &amp; Yang, 2016)" }, "properties" : { "noteIndex" : 0 }, "schema" : "https://github.com/citation-style-language/schema/raw/master/csl-citation.json" }</w:instrText>
      </w:r>
      <w:r w:rsidR="00B56301">
        <w:rPr>
          <w:rFonts w:asciiTheme="majorBidi" w:hAnsiTheme="majorBidi" w:cstheme="majorBidi"/>
          <w:sz w:val="24"/>
          <w:szCs w:val="24"/>
          <w:lang w:val="es-ES"/>
        </w:rPr>
        <w:fldChar w:fldCharType="separate"/>
      </w:r>
      <w:r w:rsidR="00E31780" w:rsidRPr="00D061FC">
        <w:rPr>
          <w:rFonts w:asciiTheme="majorBidi" w:hAnsiTheme="majorBidi" w:cstheme="majorBidi"/>
          <w:noProof/>
          <w:sz w:val="24"/>
          <w:szCs w:val="24"/>
          <w:lang w:val="es-ES"/>
        </w:rPr>
        <w:t xml:space="preserve">(Hua dan </w:t>
      </w:r>
      <w:r w:rsidR="00DA3AD2" w:rsidRPr="00D061FC">
        <w:rPr>
          <w:rFonts w:asciiTheme="majorBidi" w:hAnsiTheme="majorBidi" w:cstheme="majorBidi"/>
          <w:noProof/>
          <w:sz w:val="24"/>
          <w:szCs w:val="24"/>
          <w:lang w:val="es-ES"/>
        </w:rPr>
        <w:t>Yang, 2016)</w:t>
      </w:r>
      <w:r w:rsidR="00B56301">
        <w:rPr>
          <w:rFonts w:asciiTheme="majorBidi" w:hAnsiTheme="majorBidi" w:cstheme="majorBidi"/>
          <w:sz w:val="24"/>
          <w:szCs w:val="24"/>
          <w:lang w:val="es-ES"/>
        </w:rPr>
        <w:fldChar w:fldCharType="end"/>
      </w:r>
      <w:r w:rsidR="00931343" w:rsidRPr="00D061FC">
        <w:rPr>
          <w:rFonts w:asciiTheme="majorBidi" w:hAnsiTheme="majorBidi" w:cstheme="majorBidi"/>
          <w:sz w:val="24"/>
          <w:szCs w:val="24"/>
          <w:lang w:val="es-ES"/>
        </w:rPr>
        <w:t>,</w:t>
      </w:r>
      <w:r w:rsidR="00E31780">
        <w:rPr>
          <w:rFonts w:asciiTheme="majorBidi" w:hAnsiTheme="majorBidi" w:cstheme="majorBidi"/>
          <w:sz w:val="24"/>
          <w:szCs w:val="24"/>
          <w:lang w:val="id-ID"/>
        </w:rPr>
        <w:t xml:space="preserve"> dan</w:t>
      </w:r>
      <w:r w:rsidR="00931343" w:rsidRPr="00D061FC">
        <w:rPr>
          <w:rFonts w:asciiTheme="majorBidi" w:hAnsiTheme="majorBidi" w:cstheme="majorBidi"/>
          <w:sz w:val="24"/>
          <w:szCs w:val="24"/>
          <w:lang w:val="es-ES"/>
        </w:rPr>
        <w:t xml:space="preserve"> </w:t>
      </w:r>
      <w:proofErr w:type="spellStart"/>
      <w:r w:rsidR="00931343" w:rsidRPr="00D061FC">
        <w:rPr>
          <w:rFonts w:asciiTheme="majorBidi" w:hAnsiTheme="majorBidi" w:cstheme="majorBidi"/>
          <w:sz w:val="24"/>
          <w:szCs w:val="24"/>
          <w:lang w:val="es-ES"/>
        </w:rPr>
        <w:t>sitasi</w:t>
      </w:r>
      <w:proofErr w:type="spellEnd"/>
      <w:r w:rsidR="00931343" w:rsidRPr="00D061FC">
        <w:rPr>
          <w:rFonts w:asciiTheme="majorBidi" w:hAnsiTheme="majorBidi" w:cstheme="majorBidi"/>
          <w:sz w:val="24"/>
          <w:szCs w:val="24"/>
          <w:lang w:val="es-ES"/>
        </w:rPr>
        <w:t xml:space="preserve"> </w:t>
      </w:r>
      <w:proofErr w:type="spellStart"/>
      <w:r w:rsidR="00931343" w:rsidRPr="00D061FC">
        <w:rPr>
          <w:rFonts w:asciiTheme="majorBidi" w:hAnsiTheme="majorBidi" w:cstheme="majorBidi"/>
          <w:sz w:val="24"/>
          <w:szCs w:val="24"/>
          <w:lang w:val="es-ES"/>
        </w:rPr>
        <w:t>seminar</w:t>
      </w:r>
      <w:proofErr w:type="spellEnd"/>
      <w:r w:rsidR="00931343" w:rsidRPr="00D061FC">
        <w:rPr>
          <w:rFonts w:asciiTheme="majorBidi" w:hAnsiTheme="majorBidi" w:cstheme="majorBidi"/>
          <w:sz w:val="24"/>
          <w:szCs w:val="24"/>
          <w:lang w:val="es-ES"/>
        </w:rPr>
        <w:t>/</w:t>
      </w:r>
      <w:proofErr w:type="spellStart"/>
      <w:r w:rsidR="00A62A24" w:rsidRPr="00D061FC">
        <w:rPr>
          <w:rFonts w:asciiTheme="majorBidi" w:hAnsiTheme="majorBidi" w:cstheme="majorBidi"/>
          <w:sz w:val="24"/>
          <w:szCs w:val="24"/>
          <w:lang w:val="es-ES"/>
        </w:rPr>
        <w:t>prosiding</w:t>
      </w:r>
      <w:proofErr w:type="spellEnd"/>
      <w:r w:rsidR="00931343" w:rsidRPr="00D061FC">
        <w:rPr>
          <w:rFonts w:asciiTheme="majorBidi" w:hAnsiTheme="majorBidi" w:cstheme="majorBidi"/>
          <w:sz w:val="24"/>
          <w:szCs w:val="24"/>
          <w:lang w:val="es-ES"/>
        </w:rPr>
        <w:t xml:space="preserve"> </w:t>
      </w:r>
      <w:r w:rsidR="00931343">
        <w:rPr>
          <w:rFonts w:asciiTheme="majorBidi" w:hAnsiTheme="majorBidi" w:cstheme="majorBidi"/>
          <w:sz w:val="24"/>
          <w:szCs w:val="24"/>
          <w:lang w:val="es-ES"/>
        </w:rPr>
        <w:fldChar w:fldCharType="begin" w:fldLock="1"/>
      </w:r>
      <w:r w:rsidR="005754B3">
        <w:rPr>
          <w:rFonts w:asciiTheme="majorBidi" w:hAnsiTheme="majorBidi" w:cstheme="majorBidi"/>
          <w:sz w:val="24"/>
          <w:szCs w:val="24"/>
          <w:lang w:val="es-ES"/>
        </w:rPr>
        <w:instrText>ADDIN CSL_CITATION { "citationItems" : [ { "id" : "ITEM-1", "itemData" : { "author" : [ { "dropping-particle" : "", "family" : "Setyaningsih", "given" : "Widiastuti", "non-dropping-particle" : "", "parse-names" : false, "suffix" : "" }, { "dropping-particle" : "", "family" : "Saputro", "given" : "Irfan E", "non-dropping-particle" : "", "parse-names" : false, "suffix" : "" }, { "dropping-particle" : "", "family" : "Palma", "given" : "Miguel", "non-dropping-particle" : "", "parse-names" : false, "suffix" : "" }, { "dropping-particle" : "", "family" : "Carmelo", "given" : "G", "non-dropping-particle" : "", "parse-names" : false, "suffix" : "" } ], "container-title" : "International Conference on Science and Technology 2015", "id" : "ITEM-1", "issued" : { "date-parts" : [ [ "2015" ] ] }, "publisher-place" : "Yogyakarta, Indonesia", "title" : "Profile of Individual Phenolic Compounds in Rice ( Oryza sativa ) Grains during Cooking Processes", "type" : "paper-conference" }, "uris" : [ "http://www.mendeley.com/documents/?uuid=a3b58770-aa35-4f6c-b533-ffadb4376f53", "http://www.mendeley.com/documents/?uuid=9fc5fbd8-4fe2-4b5e-814b-9c91a9c3567b" ] } ], "mendeley" : { "formattedCitation" : "(Widiastuti Setyaningsih, Saputro, Palma, &amp; Carmelo, 2015)", "manualFormatting" : "(Setyaningsih dkk., 2015)", "plainTextFormattedCitation" : "(Widiastuti Setyaningsih, Saputro, Palma, &amp; Carmelo, 2015)", "previouslyFormattedCitation" : "(Widiastuti Setyaningsih, Saputro, Palma, &amp; Carmelo, 2015)" }, "properties" : { "noteIndex" : 0 }, "schema" : "https://github.com/citation-style-language/schema/raw/master/csl-citation.json" }</w:instrText>
      </w:r>
      <w:r w:rsidR="00931343">
        <w:rPr>
          <w:rFonts w:asciiTheme="majorBidi" w:hAnsiTheme="majorBidi" w:cstheme="majorBidi"/>
          <w:sz w:val="24"/>
          <w:szCs w:val="24"/>
          <w:lang w:val="es-ES"/>
        </w:rPr>
        <w:fldChar w:fldCharType="separate"/>
      </w:r>
      <w:r w:rsidR="00E31780" w:rsidRPr="00D061FC">
        <w:rPr>
          <w:rFonts w:asciiTheme="majorBidi" w:hAnsiTheme="majorBidi" w:cstheme="majorBidi"/>
          <w:noProof/>
          <w:sz w:val="24"/>
          <w:szCs w:val="24"/>
          <w:lang w:val="es-ES"/>
        </w:rPr>
        <w:t>(Setyaningsih dkk</w:t>
      </w:r>
      <w:r w:rsidR="00DA3AD2" w:rsidRPr="00D061FC">
        <w:rPr>
          <w:rFonts w:asciiTheme="majorBidi" w:hAnsiTheme="majorBidi" w:cstheme="majorBidi"/>
          <w:noProof/>
          <w:sz w:val="24"/>
          <w:szCs w:val="24"/>
          <w:lang w:val="es-ES"/>
        </w:rPr>
        <w:t>., 2015)</w:t>
      </w:r>
      <w:r w:rsidR="00931343">
        <w:rPr>
          <w:rFonts w:asciiTheme="majorBidi" w:hAnsiTheme="majorBidi" w:cstheme="majorBidi"/>
          <w:sz w:val="24"/>
          <w:szCs w:val="24"/>
          <w:lang w:val="es-ES"/>
        </w:rPr>
        <w:fldChar w:fldCharType="end"/>
      </w:r>
      <w:r w:rsidR="00A62A24">
        <w:rPr>
          <w:rFonts w:asciiTheme="majorBidi" w:hAnsiTheme="majorBidi" w:cstheme="majorBidi"/>
          <w:sz w:val="24"/>
          <w:szCs w:val="24"/>
          <w:lang w:val="es-ES"/>
        </w:rPr>
        <w:t>.</w:t>
      </w:r>
      <w:r w:rsidR="00E31780">
        <w:rPr>
          <w:rFonts w:asciiTheme="majorBidi" w:hAnsiTheme="majorBidi" w:cstheme="majorBidi"/>
          <w:sz w:val="24"/>
          <w:szCs w:val="24"/>
          <w:lang w:val="id-ID"/>
        </w:rPr>
        <w:t xml:space="preserve"> Untuk naskah yang berbahasa Inggris, </w:t>
      </w:r>
      <w:r w:rsidR="008C76B6">
        <w:rPr>
          <w:rFonts w:asciiTheme="majorBidi" w:hAnsiTheme="majorBidi" w:cstheme="majorBidi"/>
          <w:sz w:val="24"/>
          <w:szCs w:val="24"/>
          <w:lang w:val="id-ID"/>
        </w:rPr>
        <w:t>penulisan kata “dan” diganti menjadi “and”, kata “dkk” diganti menjadi “et al”.</w:t>
      </w:r>
    </w:p>
    <w:p w14:paraId="3C66C72D" w14:textId="77777777" w:rsidR="008C76B6" w:rsidRDefault="008C76B6" w:rsidP="006E0059">
      <w:pPr>
        <w:pStyle w:val="Body"/>
        <w:spacing w:line="276" w:lineRule="auto"/>
        <w:ind w:firstLine="0"/>
        <w:rPr>
          <w:rFonts w:asciiTheme="majorBidi" w:hAnsiTheme="majorBidi" w:cstheme="majorBidi"/>
          <w:b/>
          <w:sz w:val="24"/>
          <w:szCs w:val="24"/>
          <w:lang w:val="id-ID"/>
        </w:rPr>
      </w:pPr>
    </w:p>
    <w:p w14:paraId="4DF3CD02" w14:textId="77777777" w:rsidR="0017119C" w:rsidRDefault="00524A28" w:rsidP="006E0059">
      <w:pPr>
        <w:pStyle w:val="Body"/>
        <w:spacing w:line="276" w:lineRule="auto"/>
        <w:ind w:firstLine="0"/>
        <w:rPr>
          <w:rFonts w:asciiTheme="majorBidi" w:hAnsiTheme="majorBidi" w:cstheme="majorBidi"/>
          <w:b/>
          <w:sz w:val="24"/>
          <w:szCs w:val="24"/>
          <w:lang w:val="id-ID"/>
        </w:rPr>
      </w:pPr>
      <w:r w:rsidRPr="00747556">
        <w:rPr>
          <w:rFonts w:asciiTheme="majorBidi" w:hAnsiTheme="majorBidi" w:cstheme="majorBidi"/>
          <w:b/>
          <w:sz w:val="24"/>
          <w:szCs w:val="24"/>
          <w:lang w:val="id-ID"/>
        </w:rPr>
        <w:t>METODE PENELITIAN</w:t>
      </w:r>
    </w:p>
    <w:p w14:paraId="1D0CA064" w14:textId="77777777" w:rsidR="004B758A" w:rsidRDefault="004B758A" w:rsidP="006E0059">
      <w:pPr>
        <w:pStyle w:val="Body"/>
        <w:spacing w:line="276" w:lineRule="auto"/>
        <w:ind w:firstLine="720"/>
        <w:rPr>
          <w:rFonts w:asciiTheme="majorBidi" w:hAnsiTheme="majorBidi" w:cstheme="majorBidi"/>
          <w:b/>
          <w:sz w:val="24"/>
          <w:szCs w:val="24"/>
          <w:lang w:val="id-ID"/>
        </w:rPr>
      </w:pPr>
      <w:r w:rsidRPr="00747556">
        <w:rPr>
          <w:rFonts w:asciiTheme="majorBidi" w:hAnsiTheme="majorBidi" w:cstheme="majorBidi"/>
          <w:sz w:val="24"/>
          <w:szCs w:val="24"/>
          <w:lang w:val="id-ID"/>
        </w:rPr>
        <w:t>Metode  penelitian berisi bahan-bahan utama yang digunakan dalam penelitian dan metode</w:t>
      </w:r>
      <w:r w:rsidR="002206E8">
        <w:rPr>
          <w:rFonts w:asciiTheme="majorBidi" w:hAnsiTheme="majorBidi" w:cstheme="majorBidi"/>
          <w:sz w:val="24"/>
          <w:szCs w:val="24"/>
          <w:lang w:val="id-ID"/>
        </w:rPr>
        <w:t>-metode</w:t>
      </w:r>
      <w:r w:rsidRPr="00747556">
        <w:rPr>
          <w:rFonts w:asciiTheme="majorBidi" w:hAnsiTheme="majorBidi" w:cstheme="majorBidi"/>
          <w:sz w:val="24"/>
          <w:szCs w:val="24"/>
          <w:lang w:val="id-ID"/>
        </w:rPr>
        <w:t xml:space="preserve"> yang digunakan dalam pemecahan permasalahan termasuk metode analisis.</w:t>
      </w:r>
    </w:p>
    <w:p w14:paraId="0871EDEE" w14:textId="77777777" w:rsidR="004B758A" w:rsidRPr="00E010F1" w:rsidRDefault="004B758A" w:rsidP="006E0059">
      <w:pPr>
        <w:pStyle w:val="Body"/>
        <w:spacing w:line="276" w:lineRule="auto"/>
        <w:ind w:firstLine="0"/>
        <w:rPr>
          <w:rFonts w:asciiTheme="majorBidi" w:hAnsiTheme="majorBidi" w:cstheme="majorBidi"/>
          <w:b/>
          <w:color w:val="FF0000"/>
          <w:sz w:val="24"/>
          <w:szCs w:val="24"/>
          <w:lang w:val="id-ID"/>
        </w:rPr>
      </w:pPr>
      <w:r w:rsidRPr="00E010F1">
        <w:rPr>
          <w:rFonts w:asciiTheme="majorBidi" w:hAnsiTheme="majorBidi" w:cstheme="majorBidi"/>
          <w:b/>
          <w:color w:val="000000" w:themeColor="text1"/>
          <w:sz w:val="24"/>
          <w:szCs w:val="24"/>
          <w:lang w:val="id-ID"/>
        </w:rPr>
        <w:t>Bahan</w:t>
      </w:r>
      <w:r w:rsidRPr="00E010F1">
        <w:rPr>
          <w:rFonts w:asciiTheme="majorBidi" w:hAnsiTheme="majorBidi" w:cstheme="majorBidi"/>
          <w:b/>
          <w:color w:val="FF0000"/>
          <w:sz w:val="24"/>
          <w:szCs w:val="24"/>
          <w:lang w:val="id-ID"/>
        </w:rPr>
        <w:t xml:space="preserve"> (</w:t>
      </w:r>
      <w:r w:rsidR="002206E8" w:rsidRPr="00E010F1">
        <w:rPr>
          <w:rFonts w:asciiTheme="majorBidi" w:hAnsiTheme="majorBidi" w:cstheme="majorBidi"/>
          <w:b/>
          <w:color w:val="FF0000"/>
          <w:lang w:val="id-ID"/>
        </w:rPr>
        <w:t xml:space="preserve">TNR, 12pt, bold, rata kiri, </w:t>
      </w:r>
      <w:r w:rsidR="00C84E0B" w:rsidRPr="00E010F1">
        <w:rPr>
          <w:rFonts w:asciiTheme="majorBidi" w:hAnsiTheme="majorBidi" w:cstheme="majorBidi"/>
          <w:b/>
          <w:color w:val="FF0000"/>
          <w:lang w:val="id-ID"/>
        </w:rPr>
        <w:t xml:space="preserve">untuk subbab </w:t>
      </w:r>
      <w:r w:rsidR="002206E8" w:rsidRPr="00E010F1">
        <w:rPr>
          <w:rFonts w:asciiTheme="majorBidi" w:hAnsiTheme="majorBidi" w:cstheme="majorBidi"/>
          <w:b/>
          <w:color w:val="FF0000"/>
          <w:lang w:val="id-ID"/>
        </w:rPr>
        <w:t>huruf kapital di setiap awal kata)</w:t>
      </w:r>
    </w:p>
    <w:p w14:paraId="15C16F86" w14:textId="77777777" w:rsidR="00524A28" w:rsidRDefault="00524A28" w:rsidP="006E0059">
      <w:pPr>
        <w:pStyle w:val="Body"/>
        <w:spacing w:line="276" w:lineRule="auto"/>
        <w:rPr>
          <w:rFonts w:asciiTheme="majorBidi" w:hAnsiTheme="majorBidi" w:cstheme="majorBidi"/>
          <w:sz w:val="24"/>
          <w:szCs w:val="24"/>
        </w:rPr>
      </w:pPr>
      <w:r w:rsidRPr="005754B3">
        <w:rPr>
          <w:rFonts w:asciiTheme="majorBidi" w:hAnsiTheme="majorBidi" w:cstheme="majorBidi"/>
          <w:sz w:val="24"/>
          <w:szCs w:val="24"/>
          <w:lang w:val="id-ID"/>
        </w:rPr>
        <w:t>Bahan-bahan yang dituliskan di sini hanya berupa bahan utama saja dan harus dilengkap</w:t>
      </w:r>
      <w:r w:rsidR="002206E8" w:rsidRPr="005754B3">
        <w:rPr>
          <w:rFonts w:asciiTheme="majorBidi" w:hAnsiTheme="majorBidi" w:cstheme="majorBidi"/>
          <w:sz w:val="24"/>
          <w:szCs w:val="24"/>
          <w:lang w:val="id-ID"/>
        </w:rPr>
        <w:t xml:space="preserve">i dengan merk dan kemurniannya, </w:t>
      </w:r>
      <w:r w:rsidRPr="00747556">
        <w:rPr>
          <w:rFonts w:asciiTheme="majorBidi" w:hAnsiTheme="majorBidi" w:cstheme="majorBidi"/>
          <w:sz w:val="24"/>
          <w:szCs w:val="24"/>
          <w:lang w:val="id-ID"/>
        </w:rPr>
        <w:t>misalnya: H</w:t>
      </w:r>
      <w:r w:rsidRPr="00747556">
        <w:rPr>
          <w:rFonts w:asciiTheme="majorBidi" w:hAnsiTheme="majorBidi" w:cstheme="majorBidi"/>
          <w:sz w:val="24"/>
          <w:szCs w:val="24"/>
          <w:vertAlign w:val="subscript"/>
          <w:lang w:val="id-ID"/>
        </w:rPr>
        <w:t>2</w:t>
      </w:r>
      <w:r w:rsidRPr="00747556">
        <w:rPr>
          <w:rFonts w:asciiTheme="majorBidi" w:hAnsiTheme="majorBidi" w:cstheme="majorBidi"/>
          <w:sz w:val="24"/>
          <w:szCs w:val="24"/>
          <w:lang w:val="id-ID"/>
        </w:rPr>
        <w:t>SO</w:t>
      </w:r>
      <w:r w:rsidRPr="00747556">
        <w:rPr>
          <w:rFonts w:asciiTheme="majorBidi" w:hAnsiTheme="majorBidi" w:cstheme="majorBidi"/>
          <w:sz w:val="24"/>
          <w:szCs w:val="24"/>
          <w:vertAlign w:val="subscript"/>
          <w:lang w:val="id-ID"/>
        </w:rPr>
        <w:t>4</w:t>
      </w:r>
      <w:r w:rsidR="002206E8">
        <w:rPr>
          <w:rFonts w:asciiTheme="majorBidi" w:hAnsiTheme="majorBidi" w:cstheme="majorBidi"/>
          <w:sz w:val="24"/>
          <w:szCs w:val="24"/>
          <w:lang w:val="id-ID"/>
        </w:rPr>
        <w:t xml:space="preserve"> (Merck, 99%)</w:t>
      </w:r>
      <w:r w:rsidRPr="00747556">
        <w:rPr>
          <w:rFonts w:asciiTheme="majorBidi" w:hAnsiTheme="majorBidi" w:cstheme="majorBidi"/>
          <w:sz w:val="24"/>
          <w:szCs w:val="24"/>
          <w:lang w:val="id-ID"/>
        </w:rPr>
        <w:t xml:space="preserve">. </w:t>
      </w:r>
      <w:r w:rsidR="005754B3" w:rsidRPr="005754B3">
        <w:rPr>
          <w:rFonts w:asciiTheme="majorBidi" w:hAnsiTheme="majorBidi" w:cstheme="majorBidi"/>
          <w:sz w:val="24"/>
          <w:szCs w:val="24"/>
          <w:lang w:val="id-ID"/>
        </w:rPr>
        <w:t>Untu</w:t>
      </w:r>
      <w:r w:rsidR="005754B3">
        <w:rPr>
          <w:rFonts w:asciiTheme="majorBidi" w:hAnsiTheme="majorBidi" w:cstheme="majorBidi"/>
          <w:sz w:val="24"/>
          <w:szCs w:val="24"/>
          <w:lang w:val="id-ID"/>
        </w:rPr>
        <w:t>k bahan dituliskan nama produ</w:t>
      </w:r>
      <w:r w:rsidR="005754B3" w:rsidRPr="007E17FF">
        <w:rPr>
          <w:rFonts w:asciiTheme="majorBidi" w:hAnsiTheme="majorBidi" w:cstheme="majorBidi"/>
          <w:sz w:val="24"/>
          <w:szCs w:val="24"/>
          <w:lang w:val="es-ES"/>
        </w:rPr>
        <w:t>sen</w:t>
      </w:r>
      <w:r w:rsidR="005754B3" w:rsidRPr="005754B3">
        <w:rPr>
          <w:rFonts w:asciiTheme="majorBidi" w:hAnsiTheme="majorBidi" w:cstheme="majorBidi"/>
          <w:sz w:val="24"/>
          <w:szCs w:val="24"/>
          <w:lang w:val="id-ID"/>
        </w:rPr>
        <w:t xml:space="preserve"> berikut kot</w:t>
      </w:r>
      <w:r w:rsidR="005754B3">
        <w:rPr>
          <w:rFonts w:asciiTheme="majorBidi" w:hAnsiTheme="majorBidi" w:cstheme="majorBidi"/>
          <w:sz w:val="24"/>
          <w:szCs w:val="24"/>
          <w:lang w:val="id-ID"/>
        </w:rPr>
        <w:t>a dan negara produsennya. Misal</w:t>
      </w:r>
      <w:proofErr w:type="spellStart"/>
      <w:r w:rsidR="005754B3">
        <w:rPr>
          <w:rFonts w:asciiTheme="majorBidi" w:hAnsiTheme="majorBidi" w:cstheme="majorBidi"/>
          <w:sz w:val="24"/>
          <w:szCs w:val="24"/>
        </w:rPr>
        <w:t>nya</w:t>
      </w:r>
      <w:proofErr w:type="spellEnd"/>
      <w:r w:rsidR="005754B3" w:rsidRPr="005754B3">
        <w:rPr>
          <w:rFonts w:asciiTheme="majorBidi" w:hAnsiTheme="majorBidi" w:cstheme="majorBidi"/>
          <w:sz w:val="24"/>
          <w:szCs w:val="24"/>
          <w:lang w:val="id-ID"/>
        </w:rPr>
        <w:t xml:space="preserve"> </w:t>
      </w:r>
      <w:r w:rsidR="005754B3" w:rsidRPr="005754B3">
        <w:rPr>
          <w:rFonts w:asciiTheme="majorBidi" w:hAnsiTheme="majorBidi" w:cstheme="majorBidi"/>
          <w:i/>
          <w:iCs/>
          <w:sz w:val="24"/>
          <w:szCs w:val="24"/>
          <w:lang w:val="id-ID"/>
        </w:rPr>
        <w:t>Syringic acid</w:t>
      </w:r>
      <w:r w:rsidR="005754B3" w:rsidRPr="005754B3">
        <w:rPr>
          <w:rFonts w:asciiTheme="majorBidi" w:hAnsiTheme="majorBidi" w:cstheme="majorBidi"/>
          <w:sz w:val="24"/>
          <w:szCs w:val="24"/>
          <w:lang w:val="id-ID"/>
        </w:rPr>
        <w:t xml:space="preserve"> </w:t>
      </w:r>
      <w:r w:rsidR="005754B3">
        <w:rPr>
          <w:rFonts w:asciiTheme="majorBidi" w:hAnsiTheme="majorBidi" w:cstheme="majorBidi"/>
          <w:sz w:val="24"/>
          <w:szCs w:val="24"/>
        </w:rPr>
        <w:t xml:space="preserve">yang </w:t>
      </w:r>
      <w:proofErr w:type="spellStart"/>
      <w:r w:rsidR="005754B3">
        <w:rPr>
          <w:rFonts w:asciiTheme="majorBidi" w:hAnsiTheme="majorBidi" w:cstheme="majorBidi"/>
          <w:sz w:val="24"/>
          <w:szCs w:val="24"/>
        </w:rPr>
        <w:t>dipero</w:t>
      </w:r>
      <w:r w:rsidR="007E17FF">
        <w:rPr>
          <w:rFonts w:asciiTheme="majorBidi" w:hAnsiTheme="majorBidi" w:cstheme="majorBidi"/>
          <w:sz w:val="24"/>
          <w:szCs w:val="24"/>
        </w:rPr>
        <w:t>l</w:t>
      </w:r>
      <w:r w:rsidR="005754B3">
        <w:rPr>
          <w:rFonts w:asciiTheme="majorBidi" w:hAnsiTheme="majorBidi" w:cstheme="majorBidi"/>
          <w:sz w:val="24"/>
          <w:szCs w:val="24"/>
        </w:rPr>
        <w:t>eh</w:t>
      </w:r>
      <w:proofErr w:type="spellEnd"/>
      <w:r w:rsidR="005754B3">
        <w:rPr>
          <w:rFonts w:asciiTheme="majorBidi" w:hAnsiTheme="majorBidi" w:cstheme="majorBidi"/>
          <w:sz w:val="24"/>
          <w:szCs w:val="24"/>
        </w:rPr>
        <w:t xml:space="preserve"> </w:t>
      </w:r>
      <w:proofErr w:type="spellStart"/>
      <w:r w:rsidR="005754B3">
        <w:rPr>
          <w:rFonts w:asciiTheme="majorBidi" w:hAnsiTheme="majorBidi" w:cstheme="majorBidi"/>
          <w:sz w:val="24"/>
          <w:szCs w:val="24"/>
        </w:rPr>
        <w:t>dari</w:t>
      </w:r>
      <w:proofErr w:type="spellEnd"/>
      <w:r w:rsidR="005754B3" w:rsidRPr="005754B3">
        <w:rPr>
          <w:rFonts w:asciiTheme="majorBidi" w:hAnsiTheme="majorBidi" w:cstheme="majorBidi"/>
          <w:sz w:val="24"/>
          <w:szCs w:val="24"/>
          <w:lang w:val="id-ID"/>
        </w:rPr>
        <w:t xml:space="preserve"> Sigma–Aldrich (St. Louis, MO, USA)</w:t>
      </w:r>
      <w:r w:rsidR="005754B3">
        <w:rPr>
          <w:rFonts w:asciiTheme="majorBidi" w:hAnsiTheme="majorBidi" w:cstheme="majorBidi"/>
          <w:sz w:val="24"/>
          <w:szCs w:val="24"/>
        </w:rPr>
        <w:t>.</w:t>
      </w:r>
    </w:p>
    <w:p w14:paraId="38E013AA" w14:textId="77777777" w:rsidR="005754B3" w:rsidRDefault="005754B3" w:rsidP="006E0059">
      <w:pPr>
        <w:pStyle w:val="Body"/>
        <w:spacing w:line="276" w:lineRule="auto"/>
        <w:rPr>
          <w:rFonts w:asciiTheme="majorBidi" w:hAnsiTheme="majorBidi" w:cstheme="majorBidi"/>
          <w:sz w:val="24"/>
          <w:szCs w:val="24"/>
        </w:rPr>
      </w:pPr>
    </w:p>
    <w:p w14:paraId="075F2C24" w14:textId="77777777" w:rsidR="005754B3" w:rsidRPr="005754B3" w:rsidRDefault="005754B3" w:rsidP="006E0059">
      <w:pPr>
        <w:pStyle w:val="Body"/>
        <w:spacing w:line="276" w:lineRule="auto"/>
        <w:rPr>
          <w:rFonts w:asciiTheme="majorBidi" w:hAnsiTheme="majorBidi" w:cstheme="majorBidi"/>
          <w:sz w:val="24"/>
          <w:szCs w:val="24"/>
        </w:rPr>
      </w:pPr>
    </w:p>
    <w:p w14:paraId="692D0A36" w14:textId="77777777" w:rsidR="004B758A" w:rsidRPr="004B758A" w:rsidRDefault="004B758A" w:rsidP="006E0059">
      <w:pPr>
        <w:pStyle w:val="Body"/>
        <w:spacing w:line="276" w:lineRule="auto"/>
        <w:ind w:firstLine="0"/>
        <w:rPr>
          <w:rFonts w:asciiTheme="majorBidi" w:hAnsiTheme="majorBidi" w:cstheme="majorBidi"/>
          <w:b/>
          <w:bCs/>
          <w:sz w:val="24"/>
          <w:szCs w:val="24"/>
          <w:lang w:val="id-ID"/>
        </w:rPr>
      </w:pPr>
      <w:r w:rsidRPr="004B758A">
        <w:rPr>
          <w:rFonts w:asciiTheme="majorBidi" w:hAnsiTheme="majorBidi" w:cstheme="majorBidi"/>
          <w:b/>
          <w:bCs/>
          <w:sz w:val="24"/>
          <w:szCs w:val="24"/>
          <w:lang w:val="id-ID"/>
        </w:rPr>
        <w:t>Alat</w:t>
      </w:r>
    </w:p>
    <w:p w14:paraId="7FEDAF1A" w14:textId="77777777" w:rsidR="008C76B6" w:rsidRPr="00A62A24" w:rsidRDefault="004B758A" w:rsidP="006E0059">
      <w:pPr>
        <w:pStyle w:val="Body"/>
        <w:spacing w:line="276" w:lineRule="auto"/>
        <w:ind w:firstLine="720"/>
        <w:rPr>
          <w:rFonts w:asciiTheme="majorBidi" w:hAnsiTheme="majorBidi" w:cstheme="majorBidi"/>
          <w:sz w:val="24"/>
          <w:szCs w:val="24"/>
          <w:lang w:val="id-ID"/>
        </w:rPr>
      </w:pPr>
      <w:r w:rsidRPr="00747556">
        <w:rPr>
          <w:rFonts w:asciiTheme="majorBidi" w:hAnsiTheme="majorBidi" w:cstheme="majorBidi"/>
          <w:sz w:val="24"/>
          <w:szCs w:val="24"/>
          <w:lang w:val="id-ID"/>
        </w:rPr>
        <w:t>Peralatan-peralatan yang dituliskan di bagian ini hanya berisi peralatan-peralatan uta</w:t>
      </w:r>
      <w:r w:rsidR="00960BD8">
        <w:rPr>
          <w:rFonts w:asciiTheme="majorBidi" w:hAnsiTheme="majorBidi" w:cstheme="majorBidi"/>
          <w:sz w:val="24"/>
          <w:szCs w:val="24"/>
          <w:lang w:val="id-ID"/>
        </w:rPr>
        <w:t>ma saja</w:t>
      </w:r>
      <w:r w:rsidR="00960BD8">
        <w:rPr>
          <w:rFonts w:asciiTheme="majorBidi" w:hAnsiTheme="majorBidi" w:cstheme="majorBidi"/>
          <w:sz w:val="24"/>
          <w:szCs w:val="24"/>
        </w:rPr>
        <w:t xml:space="preserve">, </w:t>
      </w:r>
      <w:proofErr w:type="spellStart"/>
      <w:r w:rsidR="00960BD8">
        <w:rPr>
          <w:rFonts w:asciiTheme="majorBidi" w:hAnsiTheme="majorBidi" w:cstheme="majorBidi"/>
          <w:sz w:val="24"/>
          <w:szCs w:val="24"/>
        </w:rPr>
        <w:t>di</w:t>
      </w:r>
      <w:r w:rsidR="00960BD8" w:rsidRPr="00960BD8">
        <w:rPr>
          <w:rFonts w:asciiTheme="majorBidi" w:hAnsiTheme="majorBidi" w:cstheme="majorBidi"/>
          <w:sz w:val="24"/>
          <w:szCs w:val="24"/>
        </w:rPr>
        <w:t>sebutkan</w:t>
      </w:r>
      <w:proofErr w:type="spellEnd"/>
      <w:r w:rsidR="00960BD8" w:rsidRPr="00960BD8">
        <w:rPr>
          <w:rFonts w:asciiTheme="majorBidi" w:hAnsiTheme="majorBidi" w:cstheme="majorBidi"/>
          <w:sz w:val="24"/>
          <w:szCs w:val="24"/>
        </w:rPr>
        <w:t xml:space="preserve"> model dan </w:t>
      </w:r>
      <w:proofErr w:type="spellStart"/>
      <w:r w:rsidR="00960BD8" w:rsidRPr="00960BD8">
        <w:rPr>
          <w:rFonts w:asciiTheme="majorBidi" w:hAnsiTheme="majorBidi" w:cstheme="majorBidi"/>
          <w:sz w:val="24"/>
          <w:szCs w:val="24"/>
        </w:rPr>
        <w:t>merknya</w:t>
      </w:r>
      <w:proofErr w:type="spellEnd"/>
      <w:r w:rsidR="00960BD8" w:rsidRPr="00960BD8">
        <w:rPr>
          <w:rFonts w:asciiTheme="majorBidi" w:hAnsiTheme="majorBidi" w:cstheme="majorBidi"/>
          <w:sz w:val="24"/>
          <w:szCs w:val="24"/>
        </w:rPr>
        <w:t xml:space="preserve"> </w:t>
      </w:r>
      <w:proofErr w:type="spellStart"/>
      <w:r w:rsidR="00960BD8" w:rsidRPr="00960BD8">
        <w:rPr>
          <w:rFonts w:asciiTheme="majorBidi" w:hAnsiTheme="majorBidi" w:cstheme="majorBidi"/>
          <w:sz w:val="24"/>
          <w:szCs w:val="24"/>
        </w:rPr>
        <w:t>berikut</w:t>
      </w:r>
      <w:proofErr w:type="spellEnd"/>
      <w:r w:rsidR="00960BD8" w:rsidRPr="00960BD8">
        <w:rPr>
          <w:rFonts w:asciiTheme="majorBidi" w:hAnsiTheme="majorBidi" w:cstheme="majorBidi"/>
          <w:sz w:val="24"/>
          <w:szCs w:val="24"/>
        </w:rPr>
        <w:t xml:space="preserve"> nama </w:t>
      </w:r>
      <w:proofErr w:type="spellStart"/>
      <w:r w:rsidR="00960BD8" w:rsidRPr="00960BD8">
        <w:rPr>
          <w:rFonts w:asciiTheme="majorBidi" w:hAnsiTheme="majorBidi" w:cstheme="majorBidi"/>
          <w:sz w:val="24"/>
          <w:szCs w:val="24"/>
        </w:rPr>
        <w:t>kota</w:t>
      </w:r>
      <w:proofErr w:type="spellEnd"/>
      <w:r w:rsidR="00960BD8" w:rsidRPr="00960BD8">
        <w:rPr>
          <w:rFonts w:asciiTheme="majorBidi" w:hAnsiTheme="majorBidi" w:cstheme="majorBidi"/>
          <w:sz w:val="24"/>
          <w:szCs w:val="24"/>
        </w:rPr>
        <w:t xml:space="preserve"> dan negara </w:t>
      </w:r>
      <w:proofErr w:type="spellStart"/>
      <w:r w:rsidR="00960BD8" w:rsidRPr="00960BD8">
        <w:rPr>
          <w:rFonts w:asciiTheme="majorBidi" w:hAnsiTheme="majorBidi" w:cstheme="majorBidi"/>
          <w:sz w:val="24"/>
          <w:szCs w:val="24"/>
        </w:rPr>
        <w:t>produsen</w:t>
      </w:r>
      <w:proofErr w:type="spellEnd"/>
      <w:r w:rsidR="002206E8" w:rsidRPr="005754B3">
        <w:rPr>
          <w:rFonts w:asciiTheme="majorBidi" w:hAnsiTheme="majorBidi" w:cstheme="majorBidi"/>
          <w:sz w:val="24"/>
          <w:szCs w:val="24"/>
          <w:lang w:val="id-ID"/>
        </w:rPr>
        <w:t xml:space="preserve">, </w:t>
      </w:r>
      <w:r w:rsidRPr="005754B3">
        <w:rPr>
          <w:rFonts w:asciiTheme="majorBidi" w:hAnsiTheme="majorBidi" w:cstheme="majorBidi"/>
          <w:sz w:val="24"/>
          <w:szCs w:val="24"/>
          <w:lang w:val="id-ID"/>
        </w:rPr>
        <w:t xml:space="preserve">misalnya: </w:t>
      </w:r>
      <w:r w:rsidR="00960BD8" w:rsidRPr="00960BD8">
        <w:rPr>
          <w:rFonts w:asciiTheme="majorBidi" w:hAnsiTheme="majorBidi" w:cstheme="majorBidi"/>
          <w:iCs/>
          <w:sz w:val="24"/>
          <w:szCs w:val="24"/>
          <w:lang w:val="id-ID"/>
        </w:rPr>
        <w:t xml:space="preserve">UAE menggunakan sistem ultrasonik 200 watt dan 24kHz UP200S (Hielscher Ultrasonics GmbH, Teltow, </w:t>
      </w:r>
      <w:r w:rsidR="00960BD8">
        <w:rPr>
          <w:rFonts w:asciiTheme="majorBidi" w:hAnsiTheme="majorBidi" w:cstheme="majorBidi"/>
          <w:iCs/>
          <w:sz w:val="24"/>
          <w:szCs w:val="24"/>
        </w:rPr>
        <w:t>Jerman</w:t>
      </w:r>
      <w:r w:rsidR="00960BD8" w:rsidRPr="00960BD8">
        <w:rPr>
          <w:rFonts w:asciiTheme="majorBidi" w:hAnsiTheme="majorBidi" w:cstheme="majorBidi"/>
          <w:iCs/>
          <w:sz w:val="24"/>
          <w:szCs w:val="24"/>
          <w:lang w:val="id-ID"/>
        </w:rPr>
        <w:t>)</w:t>
      </w:r>
      <w:r w:rsidRPr="00960BD8">
        <w:rPr>
          <w:rFonts w:asciiTheme="majorBidi" w:hAnsiTheme="majorBidi" w:cstheme="majorBidi"/>
          <w:iCs/>
          <w:sz w:val="24"/>
          <w:szCs w:val="24"/>
          <w:lang w:val="id-ID"/>
        </w:rPr>
        <w:t>.</w:t>
      </w:r>
      <w:r w:rsidRPr="005754B3">
        <w:rPr>
          <w:rFonts w:asciiTheme="majorBidi" w:hAnsiTheme="majorBidi" w:cstheme="majorBidi"/>
          <w:sz w:val="24"/>
          <w:szCs w:val="24"/>
          <w:lang w:val="id-ID"/>
        </w:rPr>
        <w:t xml:space="preserve"> Komponen</w:t>
      </w:r>
      <w:r w:rsidRPr="00747556">
        <w:rPr>
          <w:rFonts w:asciiTheme="majorBidi" w:hAnsiTheme="majorBidi" w:cstheme="majorBidi"/>
          <w:sz w:val="24"/>
          <w:szCs w:val="24"/>
          <w:lang w:val="id-ID"/>
        </w:rPr>
        <w:t xml:space="preserve">-komponen peralatan penunjang tidak perlu dituliskan. Rangkaian alat utama sebaiknya disajikan di bagian ini dilengkapi dengan keterangan gambar. Keterangan gambar diletakkan menjadi bagian dari judul gambar bukan menjadi bagian dari gambar. </w:t>
      </w:r>
    </w:p>
    <w:p w14:paraId="5C637174" w14:textId="77777777" w:rsidR="008C76B6" w:rsidRDefault="008C76B6" w:rsidP="006E0059">
      <w:pPr>
        <w:pStyle w:val="Body"/>
        <w:spacing w:line="276" w:lineRule="auto"/>
        <w:ind w:firstLine="0"/>
        <w:rPr>
          <w:rFonts w:asciiTheme="majorBidi" w:hAnsiTheme="majorBidi" w:cstheme="majorBidi"/>
          <w:b/>
          <w:sz w:val="24"/>
          <w:szCs w:val="24"/>
          <w:lang w:val="id-ID"/>
        </w:rPr>
      </w:pPr>
    </w:p>
    <w:p w14:paraId="6E045677" w14:textId="77777777" w:rsidR="0017119C" w:rsidRPr="00747556" w:rsidRDefault="00524A28" w:rsidP="006E0059">
      <w:pPr>
        <w:pStyle w:val="Body"/>
        <w:spacing w:line="276" w:lineRule="auto"/>
        <w:ind w:firstLine="0"/>
        <w:rPr>
          <w:rFonts w:asciiTheme="majorBidi" w:hAnsiTheme="majorBidi" w:cstheme="majorBidi"/>
          <w:sz w:val="24"/>
          <w:szCs w:val="24"/>
          <w:lang w:val="id-ID"/>
        </w:rPr>
      </w:pPr>
      <w:r w:rsidRPr="00747556">
        <w:rPr>
          <w:rFonts w:asciiTheme="majorBidi" w:hAnsiTheme="majorBidi" w:cstheme="majorBidi"/>
          <w:b/>
          <w:sz w:val="24"/>
          <w:szCs w:val="24"/>
          <w:lang w:val="id-ID"/>
        </w:rPr>
        <w:t>HASIL DAN PEMBAHASAN</w:t>
      </w:r>
      <w:r w:rsidRPr="00747556">
        <w:rPr>
          <w:rFonts w:asciiTheme="majorBidi" w:hAnsiTheme="majorBidi" w:cstheme="majorBidi"/>
          <w:sz w:val="24"/>
          <w:szCs w:val="24"/>
          <w:lang w:val="id-ID"/>
        </w:rPr>
        <w:t xml:space="preserve"> </w:t>
      </w:r>
    </w:p>
    <w:p w14:paraId="3775FF94" w14:textId="77777777" w:rsidR="00AB4829" w:rsidRPr="00747556" w:rsidRDefault="00524A28" w:rsidP="006E0059">
      <w:pPr>
        <w:pStyle w:val="Body"/>
        <w:spacing w:line="276" w:lineRule="auto"/>
        <w:ind w:firstLine="720"/>
        <w:rPr>
          <w:rFonts w:asciiTheme="majorBidi" w:hAnsiTheme="majorBidi" w:cstheme="majorBidi"/>
          <w:sz w:val="24"/>
          <w:szCs w:val="24"/>
          <w:lang w:val="id-ID"/>
        </w:rPr>
      </w:pPr>
      <w:r w:rsidRPr="00747556">
        <w:rPr>
          <w:rFonts w:asciiTheme="majorBidi" w:hAnsiTheme="majorBidi" w:cstheme="majorBidi"/>
          <w:sz w:val="24"/>
          <w:szCs w:val="24"/>
          <w:lang w:val="id-ID"/>
        </w:rPr>
        <w:t>Hasil dan pembahasan berisi hasil-hasil temuan penelitian dan pembahasannya secara ilmiah. Tuliskan temuan-temuan ilmiah yang diperoleh dari hasil-hasil penelitian yang telah dilakukan tetapi harus ditunjang oleh data-data yang memadai</w:t>
      </w:r>
      <w:r w:rsidR="002C6E97" w:rsidRPr="00747556">
        <w:rPr>
          <w:rFonts w:asciiTheme="majorBidi" w:hAnsiTheme="majorBidi" w:cstheme="majorBidi"/>
          <w:sz w:val="24"/>
          <w:szCs w:val="24"/>
          <w:lang w:val="id-ID"/>
        </w:rPr>
        <w:t xml:space="preserve">. </w:t>
      </w:r>
      <w:r w:rsidRPr="00747556">
        <w:rPr>
          <w:rFonts w:asciiTheme="majorBidi" w:hAnsiTheme="majorBidi" w:cstheme="majorBidi"/>
          <w:sz w:val="24"/>
          <w:szCs w:val="24"/>
          <w:lang w:val="id-ID"/>
        </w:rPr>
        <w:t xml:space="preserve">Temuan ilmiah yang dimaksud di sini adalah bukan data-data hasil penelitian yang diperoleh. </w:t>
      </w:r>
    </w:p>
    <w:p w14:paraId="44DA9D44" w14:textId="77777777" w:rsidR="00524A28" w:rsidRPr="00747556" w:rsidRDefault="00524A28" w:rsidP="006E0059">
      <w:pPr>
        <w:pStyle w:val="Body"/>
        <w:spacing w:line="276" w:lineRule="auto"/>
        <w:ind w:firstLine="720"/>
        <w:rPr>
          <w:rFonts w:asciiTheme="majorBidi" w:hAnsiTheme="majorBidi" w:cstheme="majorBidi"/>
          <w:sz w:val="24"/>
          <w:szCs w:val="24"/>
          <w:lang w:val="id-ID"/>
        </w:rPr>
      </w:pPr>
      <w:r w:rsidRPr="00747556">
        <w:rPr>
          <w:rFonts w:asciiTheme="majorBidi" w:hAnsiTheme="majorBidi" w:cstheme="majorBidi"/>
          <w:sz w:val="24"/>
          <w:szCs w:val="24"/>
          <w:lang w:val="id-ID"/>
        </w:rPr>
        <w:t xml:space="preserve">Temuan-temuan ilmiah tersebut harus dijelaskan secara saintifik meliputi: Apakah temuan ilmiah yang diperoleh? Mengapa hal itu bisa terjadi? Mengapa </w:t>
      </w:r>
      <w:r w:rsidR="007C0DBA" w:rsidRPr="00747556">
        <w:rPr>
          <w:rFonts w:asciiTheme="majorBidi" w:hAnsiTheme="majorBidi" w:cstheme="majorBidi"/>
          <w:sz w:val="24"/>
          <w:szCs w:val="24"/>
          <w:lang w:val="id-ID"/>
        </w:rPr>
        <w:t>tren</w:t>
      </w:r>
      <w:r w:rsidRPr="00747556">
        <w:rPr>
          <w:rFonts w:asciiTheme="majorBidi" w:hAnsiTheme="majorBidi" w:cstheme="majorBidi"/>
          <w:sz w:val="24"/>
          <w:szCs w:val="24"/>
          <w:lang w:val="id-ID"/>
        </w:rPr>
        <w:t xml:space="preserve"> variabel seperti itu? Semua pertanyaan tersebut harus dijelaskan secara saintifik, tidak hanya deskriptif, bila perlu ditunjang oleh fenomena-fenomena dasar ilmiah yang memadai. Selain itu, harus dijelaskan </w:t>
      </w:r>
      <w:r w:rsidRPr="00747556">
        <w:rPr>
          <w:rFonts w:asciiTheme="majorBidi" w:hAnsiTheme="majorBidi" w:cstheme="majorBidi"/>
          <w:sz w:val="24"/>
          <w:szCs w:val="24"/>
          <w:lang w:val="id-ID"/>
        </w:rPr>
        <w:lastRenderedPageBreak/>
        <w:t>juga perbandingannya dengan hasil-hasil para peneliti lain yang hampir sama topiknya. Hasil-hasil penelitian dan temuan harus bisa menjawab hipotesis penelitian di bagian pendahuluan.</w:t>
      </w:r>
    </w:p>
    <w:p w14:paraId="11D02501" w14:textId="77777777" w:rsidR="0017119C" w:rsidRPr="00747556" w:rsidRDefault="0017119C" w:rsidP="006E0059">
      <w:pPr>
        <w:pStyle w:val="Body"/>
        <w:spacing w:line="276" w:lineRule="auto"/>
        <w:rPr>
          <w:rFonts w:asciiTheme="majorBidi" w:hAnsiTheme="majorBidi" w:cstheme="majorBidi"/>
          <w:sz w:val="24"/>
          <w:szCs w:val="24"/>
          <w:lang w:val="id-ID"/>
        </w:rPr>
      </w:pPr>
    </w:p>
    <w:p w14:paraId="79284F08" w14:textId="77777777" w:rsidR="0017119C" w:rsidRPr="00747556" w:rsidRDefault="0017119C" w:rsidP="006E0059">
      <w:pPr>
        <w:pStyle w:val="Body"/>
        <w:spacing w:line="276" w:lineRule="auto"/>
        <w:rPr>
          <w:rFonts w:asciiTheme="majorBidi" w:hAnsiTheme="majorBidi" w:cstheme="majorBidi"/>
          <w:sz w:val="24"/>
          <w:szCs w:val="24"/>
          <w:lang w:val="id-ID"/>
        </w:rPr>
      </w:pPr>
      <w:r w:rsidRPr="00747556">
        <w:rPr>
          <w:rFonts w:asciiTheme="majorBidi" w:hAnsiTheme="majorBidi" w:cstheme="majorBidi"/>
          <w:noProof/>
          <w:sz w:val="24"/>
          <w:szCs w:val="24"/>
          <w:lang w:val="en-GB" w:eastAsia="en-GB"/>
        </w:rPr>
        <mc:AlternateContent>
          <mc:Choice Requires="wpg">
            <w:drawing>
              <wp:inline distT="0" distB="0" distL="0" distR="0" wp14:anchorId="6019CB99" wp14:editId="58A49CAC">
                <wp:extent cx="4810125" cy="2276475"/>
                <wp:effectExtent l="0" t="0" r="0" b="9525"/>
                <wp:docPr id="18"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10125" cy="2276475"/>
                          <a:chOff x="4283" y="2309"/>
                          <a:chExt cx="5330" cy="3476"/>
                        </a:xfrm>
                      </wpg:grpSpPr>
                      <wpg:grpSp>
                        <wpg:cNvPr id="19" name="Group 31"/>
                        <wpg:cNvGrpSpPr>
                          <a:grpSpLocks/>
                        </wpg:cNvGrpSpPr>
                        <wpg:grpSpPr bwMode="auto">
                          <a:xfrm>
                            <a:off x="4283" y="2705"/>
                            <a:ext cx="4350" cy="3080"/>
                            <a:chOff x="4283" y="2705"/>
                            <a:chExt cx="4350" cy="3080"/>
                          </a:xfrm>
                        </wpg:grpSpPr>
                        <wps:wsp>
                          <wps:cNvPr id="20" name="AutoShape 32"/>
                          <wps:cNvCnPr>
                            <a:cxnSpLocks noChangeShapeType="1"/>
                          </wps:cNvCnPr>
                          <wps:spPr bwMode="auto">
                            <a:xfrm>
                              <a:off x="6338" y="3139"/>
                              <a:ext cx="0" cy="10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1" name="Group 33"/>
                          <wpg:cNvGrpSpPr>
                            <a:grpSpLocks/>
                          </wpg:cNvGrpSpPr>
                          <wpg:grpSpPr bwMode="auto">
                            <a:xfrm>
                              <a:off x="4283" y="2705"/>
                              <a:ext cx="4350" cy="3080"/>
                              <a:chOff x="4283" y="2705"/>
                              <a:chExt cx="4350" cy="3080"/>
                            </a:xfrm>
                          </wpg:grpSpPr>
                          <wps:wsp>
                            <wps:cNvPr id="22" name="AutoShape 34"/>
                            <wps:cNvCnPr>
                              <a:cxnSpLocks noChangeShapeType="1"/>
                            </wps:cNvCnPr>
                            <wps:spPr bwMode="auto">
                              <a:xfrm>
                                <a:off x="4688" y="5360"/>
                                <a:ext cx="227"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cNvPr id="23" name="Group 35"/>
                            <wpg:cNvGrpSpPr>
                              <a:grpSpLocks/>
                            </wpg:cNvGrpSpPr>
                            <wpg:grpSpPr bwMode="auto">
                              <a:xfrm>
                                <a:off x="4283" y="2705"/>
                                <a:ext cx="4350" cy="3080"/>
                                <a:chOff x="4283" y="2705"/>
                                <a:chExt cx="4350" cy="3080"/>
                              </a:xfrm>
                            </wpg:grpSpPr>
                            <wpg:grpSp>
                              <wpg:cNvPr id="24" name="Group 36"/>
                              <wpg:cNvGrpSpPr>
                                <a:grpSpLocks/>
                              </wpg:cNvGrpSpPr>
                              <wpg:grpSpPr bwMode="auto">
                                <a:xfrm>
                                  <a:off x="4915" y="3074"/>
                                  <a:ext cx="2835" cy="2297"/>
                                  <a:chOff x="4915" y="3074"/>
                                  <a:chExt cx="2835" cy="2297"/>
                                </a:xfrm>
                              </wpg:grpSpPr>
                              <wpg:grpSp>
                                <wpg:cNvPr id="25" name="Group 37"/>
                                <wpg:cNvGrpSpPr>
                                  <a:grpSpLocks/>
                                </wpg:cNvGrpSpPr>
                                <wpg:grpSpPr bwMode="auto">
                                  <a:xfrm>
                                    <a:off x="4915" y="3074"/>
                                    <a:ext cx="2835" cy="2297"/>
                                    <a:chOff x="4915" y="3074"/>
                                    <a:chExt cx="2835" cy="2297"/>
                                  </a:xfrm>
                                </wpg:grpSpPr>
                                <wps:wsp>
                                  <wps:cNvPr id="26" name="Rectangle 38" descr="Recycled paper"/>
                                  <wps:cNvSpPr>
                                    <a:spLocks noChangeArrowheads="1"/>
                                  </wps:cNvSpPr>
                                  <wps:spPr bwMode="auto">
                                    <a:xfrm>
                                      <a:off x="4915" y="3132"/>
                                      <a:ext cx="2835" cy="2239"/>
                                    </a:xfrm>
                                    <a:prstGeom prst="rect">
                                      <a:avLst/>
                                    </a:prstGeom>
                                    <a:blipFill dpi="0" rotWithShape="0">
                                      <a:blip r:embed="rId15"/>
                                      <a:srcRect/>
                                      <a:tile tx="0" ty="0" sx="100000" sy="100000" flip="none" algn="tl"/>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 name="Rectangle 39"/>
                                  <wps:cNvSpPr>
                                    <a:spLocks noChangeArrowheads="1"/>
                                  </wps:cNvSpPr>
                                  <wps:spPr bwMode="auto">
                                    <a:xfrm>
                                      <a:off x="4915" y="3082"/>
                                      <a:ext cx="2835" cy="2268"/>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Rectangle 40"/>
                                  <wps:cNvSpPr>
                                    <a:spLocks noChangeArrowheads="1"/>
                                  </wps:cNvSpPr>
                                  <wps:spPr bwMode="auto">
                                    <a:xfrm>
                                      <a:off x="6065" y="3074"/>
                                      <a:ext cx="567" cy="1701"/>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Oval 41"/>
                                  <wps:cNvSpPr>
                                    <a:spLocks noChangeArrowheads="1"/>
                                  </wps:cNvSpPr>
                                  <wps:spPr bwMode="auto">
                                    <a:xfrm>
                                      <a:off x="6256" y="4176"/>
                                      <a:ext cx="170" cy="17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s:wsp>
                                <wps:cNvPr id="30" name="AutoShape 42"/>
                                <wps:cNvCnPr>
                                  <a:cxnSpLocks noChangeShapeType="1"/>
                                </wps:cNvCnPr>
                                <wps:spPr bwMode="auto">
                                  <a:xfrm>
                                    <a:off x="6073" y="3082"/>
                                    <a:ext cx="550" cy="0"/>
                                  </a:xfrm>
                                  <a:prstGeom prst="straightConnector1">
                                    <a:avLst/>
                                  </a:prstGeom>
                                  <a:noFill/>
                                  <a:ln w="2857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g:grpSp>
                            <wpg:grpSp>
                              <wpg:cNvPr id="31" name="Group 43"/>
                              <wpg:cNvGrpSpPr>
                                <a:grpSpLocks/>
                              </wpg:cNvGrpSpPr>
                              <wpg:grpSpPr bwMode="auto">
                                <a:xfrm>
                                  <a:off x="4283" y="2705"/>
                                  <a:ext cx="4350" cy="3080"/>
                                  <a:chOff x="4283" y="2705"/>
                                  <a:chExt cx="4350" cy="3080"/>
                                </a:xfrm>
                              </wpg:grpSpPr>
                              <wpg:grpSp>
                                <wpg:cNvPr id="32" name="Group 44"/>
                                <wpg:cNvGrpSpPr>
                                  <a:grpSpLocks/>
                                </wpg:cNvGrpSpPr>
                                <wpg:grpSpPr bwMode="auto">
                                  <a:xfrm>
                                    <a:off x="6343" y="3127"/>
                                    <a:ext cx="2290" cy="2239"/>
                                    <a:chOff x="6343" y="3127"/>
                                    <a:chExt cx="2290" cy="2239"/>
                                  </a:xfrm>
                                </wpg:grpSpPr>
                                <wps:wsp>
                                  <wps:cNvPr id="33" name="AutoShape 45"/>
                                  <wps:cNvCnPr>
                                    <a:cxnSpLocks noChangeShapeType="1"/>
                                  </wps:cNvCnPr>
                                  <wps:spPr bwMode="auto">
                                    <a:xfrm>
                                      <a:off x="8036" y="3136"/>
                                      <a:ext cx="0" cy="1134"/>
                                    </a:xfrm>
                                    <a:prstGeom prst="straightConnector1">
                                      <a:avLst/>
                                    </a:prstGeom>
                                    <a:noFill/>
                                    <a:ln w="3175">
                                      <a:solidFill>
                                        <a:srgbClr val="000000"/>
                                      </a:solidFill>
                                      <a:round/>
                                      <a:headEnd type="triangle" w="sm" len="sm"/>
                                      <a:tailEnd type="triangle" w="sm" len="sm"/>
                                    </a:ln>
                                    <a:extLst>
                                      <a:ext uri="{909E8E84-426E-40DD-AFC4-6F175D3DCCD1}">
                                        <a14:hiddenFill xmlns:a14="http://schemas.microsoft.com/office/drawing/2010/main">
                                          <a:noFill/>
                                        </a14:hiddenFill>
                                      </a:ext>
                                    </a:extLst>
                                  </wps:spPr>
                                  <wps:bodyPr/>
                                </wps:wsp>
                                <wps:wsp>
                                  <wps:cNvPr id="34" name="AutoShape 46"/>
                                  <wps:cNvCnPr>
                                    <a:cxnSpLocks noChangeShapeType="1"/>
                                  </wps:cNvCnPr>
                                  <wps:spPr bwMode="auto">
                                    <a:xfrm>
                                      <a:off x="7899" y="3127"/>
                                      <a:ext cx="0" cy="2239"/>
                                    </a:xfrm>
                                    <a:prstGeom prst="straightConnector1">
                                      <a:avLst/>
                                    </a:prstGeom>
                                    <a:noFill/>
                                    <a:ln w="3175">
                                      <a:solidFill>
                                        <a:srgbClr val="000000"/>
                                      </a:solidFill>
                                      <a:round/>
                                      <a:headEnd type="triangle" w="sm" len="sm"/>
                                      <a:tailEnd type="triangle" w="sm" len="sm"/>
                                    </a:ln>
                                    <a:extLst>
                                      <a:ext uri="{909E8E84-426E-40DD-AFC4-6F175D3DCCD1}">
                                        <a14:hiddenFill xmlns:a14="http://schemas.microsoft.com/office/drawing/2010/main">
                                          <a:noFill/>
                                        </a14:hiddenFill>
                                      </a:ext>
                                    </a:extLst>
                                  </wps:spPr>
                                  <wps:bodyPr/>
                                </wps:wsp>
                                <wps:wsp>
                                  <wps:cNvPr id="35" name="AutoShape 47"/>
                                  <wps:cNvCnPr>
                                    <a:cxnSpLocks noChangeShapeType="1"/>
                                  </wps:cNvCnPr>
                                  <wps:spPr bwMode="auto">
                                    <a:xfrm>
                                      <a:off x="7757" y="3135"/>
                                      <a:ext cx="34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6" name="AutoShape 48"/>
                                  <wps:cNvCnPr>
                                    <a:cxnSpLocks noChangeShapeType="1"/>
                                  </wps:cNvCnPr>
                                  <wps:spPr bwMode="auto">
                                    <a:xfrm>
                                      <a:off x="7766" y="5359"/>
                                      <a:ext cx="22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7" name="AutoShape 49"/>
                                  <wps:cNvCnPr>
                                    <a:cxnSpLocks noChangeShapeType="1"/>
                                  </wps:cNvCnPr>
                                  <wps:spPr bwMode="auto">
                                    <a:xfrm>
                                      <a:off x="6343" y="4263"/>
                                      <a:ext cx="1814" cy="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8" name="Text Box 50"/>
                                  <wps:cNvSpPr txBox="1">
                                    <a:spLocks noChangeArrowheads="1"/>
                                  </wps:cNvSpPr>
                                  <wps:spPr bwMode="auto">
                                    <a:xfrm>
                                      <a:off x="7899" y="3512"/>
                                      <a:ext cx="734"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chemeClr val="bg1">
                                              <a:lumMod val="100000"/>
                                              <a:lumOff val="0"/>
                                            </a:schemeClr>
                                          </a:solidFill>
                                          <a:miter lim="800000"/>
                                          <a:headEnd/>
                                          <a:tailEnd/>
                                        </a14:hiddenLine>
                                      </a:ext>
                                    </a:extLst>
                                  </wps:spPr>
                                  <wps:txbx>
                                    <w:txbxContent>
                                      <w:p w14:paraId="46C55039" w14:textId="77777777" w:rsidR="0017119C" w:rsidRPr="00474146" w:rsidRDefault="0017119C" w:rsidP="0017119C">
                                        <w:pPr>
                                          <w:jc w:val="center"/>
                                          <w:rPr>
                                            <w:sz w:val="16"/>
                                            <w:szCs w:val="16"/>
                                          </w:rPr>
                                        </w:pPr>
                                        <w:r>
                                          <w:rPr>
                                            <w:sz w:val="16"/>
                                            <w:szCs w:val="16"/>
                                          </w:rPr>
                                          <w:t>20 cm</w:t>
                                        </w:r>
                                      </w:p>
                                    </w:txbxContent>
                                  </wps:txbx>
                                  <wps:bodyPr rot="0" vert="horz" wrap="square" lIns="91440" tIns="45720" rIns="91440" bIns="45720" anchor="t" anchorCtr="0" upright="1">
                                    <a:noAutofit/>
                                  </wps:bodyPr>
                                </wps:wsp>
                                <wps:wsp>
                                  <wps:cNvPr id="39" name="Text Box 51"/>
                                  <wps:cNvSpPr txBox="1">
                                    <a:spLocks noChangeArrowheads="1"/>
                                  </wps:cNvSpPr>
                                  <wps:spPr bwMode="auto">
                                    <a:xfrm>
                                      <a:off x="7755" y="4433"/>
                                      <a:ext cx="734"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chemeClr val="bg1">
                                              <a:lumMod val="100000"/>
                                              <a:lumOff val="0"/>
                                            </a:schemeClr>
                                          </a:solidFill>
                                          <a:miter lim="800000"/>
                                          <a:headEnd/>
                                          <a:tailEnd/>
                                        </a14:hiddenLine>
                                      </a:ext>
                                    </a:extLst>
                                  </wps:spPr>
                                  <wps:txbx>
                                    <w:txbxContent>
                                      <w:p w14:paraId="09708AEB" w14:textId="77777777" w:rsidR="0017119C" w:rsidRPr="00474146" w:rsidRDefault="0017119C" w:rsidP="0017119C">
                                        <w:pPr>
                                          <w:jc w:val="center"/>
                                          <w:rPr>
                                            <w:sz w:val="16"/>
                                            <w:szCs w:val="16"/>
                                          </w:rPr>
                                        </w:pPr>
                                        <w:r>
                                          <w:rPr>
                                            <w:sz w:val="16"/>
                                            <w:szCs w:val="16"/>
                                          </w:rPr>
                                          <w:t>37 cm</w:t>
                                        </w:r>
                                      </w:p>
                                    </w:txbxContent>
                                  </wps:txbx>
                                  <wps:bodyPr rot="0" vert="horz" wrap="square" lIns="91440" tIns="45720" rIns="91440" bIns="45720" anchor="t" anchorCtr="0" upright="1">
                                    <a:noAutofit/>
                                  </wps:bodyPr>
                                </wps:wsp>
                              </wpg:grpSp>
                              <wpg:grpSp>
                                <wpg:cNvPr id="40" name="Group 52"/>
                                <wpg:cNvGrpSpPr>
                                  <a:grpSpLocks/>
                                </wpg:cNvGrpSpPr>
                                <wpg:grpSpPr bwMode="auto">
                                  <a:xfrm>
                                    <a:off x="4283" y="3074"/>
                                    <a:ext cx="1801" cy="2268"/>
                                    <a:chOff x="4283" y="3074"/>
                                    <a:chExt cx="1801" cy="2268"/>
                                  </a:xfrm>
                                </wpg:grpSpPr>
                                <wps:wsp>
                                  <wps:cNvPr id="41" name="AutoShape 53"/>
                                  <wps:cNvCnPr>
                                    <a:cxnSpLocks noChangeShapeType="1"/>
                                  </wps:cNvCnPr>
                                  <wps:spPr bwMode="auto">
                                    <a:xfrm>
                                      <a:off x="4803" y="3074"/>
                                      <a:ext cx="0" cy="2268"/>
                                    </a:xfrm>
                                    <a:prstGeom prst="straightConnector1">
                                      <a:avLst/>
                                    </a:prstGeom>
                                    <a:noFill/>
                                    <a:ln w="3175">
                                      <a:solidFill>
                                        <a:srgbClr val="000000"/>
                                      </a:solidFill>
                                      <a:round/>
                                      <a:headEnd type="triangle" w="sm" len="sm"/>
                                      <a:tailEnd type="triangle" w="sm" len="sm"/>
                                    </a:ln>
                                    <a:extLst>
                                      <a:ext uri="{909E8E84-426E-40DD-AFC4-6F175D3DCCD1}">
                                        <a14:hiddenFill xmlns:a14="http://schemas.microsoft.com/office/drawing/2010/main">
                                          <a:noFill/>
                                        </a14:hiddenFill>
                                      </a:ext>
                                    </a:extLst>
                                  </wps:spPr>
                                  <wps:bodyPr/>
                                </wps:wsp>
                                <wps:wsp>
                                  <wps:cNvPr id="42" name="AutoShape 54"/>
                                  <wps:cNvCnPr>
                                    <a:cxnSpLocks noChangeShapeType="1"/>
                                  </wps:cNvCnPr>
                                  <wps:spPr bwMode="auto">
                                    <a:xfrm>
                                      <a:off x="4628" y="3082"/>
                                      <a:ext cx="0" cy="1701"/>
                                    </a:xfrm>
                                    <a:prstGeom prst="straightConnector1">
                                      <a:avLst/>
                                    </a:prstGeom>
                                    <a:noFill/>
                                    <a:ln w="3175">
                                      <a:solidFill>
                                        <a:srgbClr val="000000"/>
                                      </a:solidFill>
                                      <a:round/>
                                      <a:headEnd type="triangle" w="sm" len="sm"/>
                                      <a:tailEnd type="triangle" w="sm" len="sm"/>
                                    </a:ln>
                                    <a:extLst>
                                      <a:ext uri="{909E8E84-426E-40DD-AFC4-6F175D3DCCD1}">
                                        <a14:hiddenFill xmlns:a14="http://schemas.microsoft.com/office/drawing/2010/main">
                                          <a:noFill/>
                                        </a14:hiddenFill>
                                      </a:ext>
                                    </a:extLst>
                                  </wps:spPr>
                                  <wps:bodyPr/>
                                </wps:wsp>
                                <wps:wsp>
                                  <wps:cNvPr id="43" name="AutoShape 55"/>
                                  <wps:cNvCnPr>
                                    <a:cxnSpLocks noChangeShapeType="1"/>
                                  </wps:cNvCnPr>
                                  <wps:spPr bwMode="auto">
                                    <a:xfrm>
                                      <a:off x="4570" y="3074"/>
                                      <a:ext cx="34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4" name="AutoShape 56"/>
                                  <wps:cNvCnPr>
                                    <a:cxnSpLocks noChangeShapeType="1"/>
                                  </wps:cNvCnPr>
                                  <wps:spPr bwMode="auto">
                                    <a:xfrm>
                                      <a:off x="4553" y="4775"/>
                                      <a:ext cx="1531" cy="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5" name="Text Box 57"/>
                                  <wps:cNvSpPr txBox="1">
                                    <a:spLocks noChangeArrowheads="1"/>
                                  </wps:cNvSpPr>
                                  <wps:spPr bwMode="auto">
                                    <a:xfrm>
                                      <a:off x="4400" y="3937"/>
                                      <a:ext cx="571" cy="6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chemeClr val="bg1">
                                              <a:lumMod val="100000"/>
                                              <a:lumOff val="0"/>
                                            </a:schemeClr>
                                          </a:solidFill>
                                          <a:miter lim="800000"/>
                                          <a:headEnd/>
                                          <a:tailEnd/>
                                        </a14:hiddenLine>
                                      </a:ext>
                                    </a:extLst>
                                  </wps:spPr>
                                  <wps:txbx>
                                    <w:txbxContent>
                                      <w:p w14:paraId="0CFFF8F9" w14:textId="77777777" w:rsidR="0017119C" w:rsidRPr="00474146" w:rsidRDefault="0017119C" w:rsidP="0017119C">
                                        <w:pPr>
                                          <w:jc w:val="center"/>
                                          <w:rPr>
                                            <w:sz w:val="16"/>
                                            <w:szCs w:val="16"/>
                                          </w:rPr>
                                        </w:pPr>
                                        <w:r>
                                          <w:rPr>
                                            <w:sz w:val="16"/>
                                            <w:szCs w:val="16"/>
                                          </w:rPr>
                                          <w:t>40 cm</w:t>
                                        </w:r>
                                      </w:p>
                                    </w:txbxContent>
                                  </wps:txbx>
                                  <wps:bodyPr rot="0" vert="vert" wrap="square" lIns="91440" tIns="45720" rIns="91440" bIns="45720" anchor="t" anchorCtr="0" upright="1">
                                    <a:noAutofit/>
                                  </wps:bodyPr>
                                </wps:wsp>
                                <wps:wsp>
                                  <wps:cNvPr id="46" name="Text Box 58"/>
                                  <wps:cNvSpPr txBox="1">
                                    <a:spLocks noChangeArrowheads="1"/>
                                  </wps:cNvSpPr>
                                  <wps:spPr bwMode="auto">
                                    <a:xfrm>
                                      <a:off x="4283" y="3513"/>
                                      <a:ext cx="489" cy="5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chemeClr val="bg1">
                                              <a:lumMod val="100000"/>
                                              <a:lumOff val="0"/>
                                            </a:schemeClr>
                                          </a:solidFill>
                                          <a:miter lim="800000"/>
                                          <a:headEnd/>
                                          <a:tailEnd/>
                                        </a14:hiddenLine>
                                      </a:ext>
                                    </a:extLst>
                                  </wps:spPr>
                                  <wps:txbx>
                                    <w:txbxContent>
                                      <w:p w14:paraId="21F059B4" w14:textId="77777777" w:rsidR="0017119C" w:rsidRPr="00474146" w:rsidRDefault="0017119C" w:rsidP="0017119C">
                                        <w:pPr>
                                          <w:jc w:val="center"/>
                                          <w:rPr>
                                            <w:sz w:val="16"/>
                                            <w:szCs w:val="16"/>
                                          </w:rPr>
                                        </w:pPr>
                                        <w:r>
                                          <w:rPr>
                                            <w:sz w:val="16"/>
                                            <w:szCs w:val="16"/>
                                          </w:rPr>
                                          <w:t>30 cm</w:t>
                                        </w:r>
                                      </w:p>
                                    </w:txbxContent>
                                  </wps:txbx>
                                  <wps:bodyPr rot="0" vert="vert" wrap="square" lIns="91440" tIns="45720" rIns="91440" bIns="45720" anchor="t" anchorCtr="0" upright="1">
                                    <a:noAutofit/>
                                  </wps:bodyPr>
                                </wps:wsp>
                              </wpg:grpSp>
                              <wpg:grpSp>
                                <wpg:cNvPr id="47" name="Group 59"/>
                                <wpg:cNvGrpSpPr>
                                  <a:grpSpLocks/>
                                </wpg:cNvGrpSpPr>
                                <wpg:grpSpPr bwMode="auto">
                                  <a:xfrm>
                                    <a:off x="4910" y="5354"/>
                                    <a:ext cx="2847" cy="431"/>
                                    <a:chOff x="4910" y="5354"/>
                                    <a:chExt cx="2847" cy="431"/>
                                  </a:xfrm>
                                </wpg:grpSpPr>
                                <wps:wsp>
                                  <wps:cNvPr id="48" name="Text Box 60"/>
                                  <wps:cNvSpPr txBox="1">
                                    <a:spLocks noChangeArrowheads="1"/>
                                  </wps:cNvSpPr>
                                  <wps:spPr bwMode="auto">
                                    <a:xfrm>
                                      <a:off x="6026" y="5416"/>
                                      <a:ext cx="734"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chemeClr val="bg1">
                                              <a:lumMod val="100000"/>
                                              <a:lumOff val="0"/>
                                            </a:schemeClr>
                                          </a:solidFill>
                                          <a:miter lim="800000"/>
                                          <a:headEnd/>
                                          <a:tailEnd/>
                                        </a14:hiddenLine>
                                      </a:ext>
                                    </a:extLst>
                                  </wps:spPr>
                                  <wps:txbx>
                                    <w:txbxContent>
                                      <w:p w14:paraId="5BD22493" w14:textId="77777777" w:rsidR="0017119C" w:rsidRPr="00474146" w:rsidRDefault="0017119C" w:rsidP="0017119C">
                                        <w:pPr>
                                          <w:jc w:val="center"/>
                                          <w:rPr>
                                            <w:sz w:val="16"/>
                                            <w:szCs w:val="16"/>
                                          </w:rPr>
                                        </w:pPr>
                                        <w:r>
                                          <w:rPr>
                                            <w:sz w:val="16"/>
                                            <w:szCs w:val="16"/>
                                          </w:rPr>
                                          <w:t>50 cm</w:t>
                                        </w:r>
                                      </w:p>
                                    </w:txbxContent>
                                  </wps:txbx>
                                  <wps:bodyPr rot="0" vert="horz" wrap="square" lIns="91440" tIns="45720" rIns="91440" bIns="45720" anchor="t" anchorCtr="0" upright="1">
                                    <a:noAutofit/>
                                  </wps:bodyPr>
                                </wps:wsp>
                                <wps:wsp>
                                  <wps:cNvPr id="49" name="AutoShape 61"/>
                                  <wps:cNvCnPr>
                                    <a:cxnSpLocks noChangeShapeType="1"/>
                                  </wps:cNvCnPr>
                                  <wps:spPr bwMode="auto">
                                    <a:xfrm rot="-5400000">
                                      <a:off x="7643" y="5468"/>
                                      <a:ext cx="22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6" name="AutoShape 62"/>
                                  <wps:cNvCnPr>
                                    <a:cxnSpLocks noChangeShapeType="1"/>
                                  </wps:cNvCnPr>
                                  <wps:spPr bwMode="auto">
                                    <a:xfrm rot="-5400000">
                                      <a:off x="4796" y="5479"/>
                                      <a:ext cx="227"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9" name="AutoShape 63"/>
                                  <wps:cNvCnPr>
                                    <a:cxnSpLocks noChangeShapeType="1"/>
                                  </wps:cNvCnPr>
                                  <wps:spPr bwMode="auto">
                                    <a:xfrm>
                                      <a:off x="4913" y="5471"/>
                                      <a:ext cx="2835" cy="0"/>
                                    </a:xfrm>
                                    <a:prstGeom prst="straightConnector1">
                                      <a:avLst/>
                                    </a:prstGeom>
                                    <a:noFill/>
                                    <a:ln w="3175">
                                      <a:solidFill>
                                        <a:srgbClr val="000000"/>
                                      </a:solidFill>
                                      <a:round/>
                                      <a:headEnd type="triangle" w="sm" len="sm"/>
                                      <a:tailEnd type="triangle" w="sm" len="sm"/>
                                    </a:ln>
                                    <a:extLst>
                                      <a:ext uri="{909E8E84-426E-40DD-AFC4-6F175D3DCCD1}">
                                        <a14:hiddenFill xmlns:a14="http://schemas.microsoft.com/office/drawing/2010/main">
                                          <a:noFill/>
                                        </a14:hiddenFill>
                                      </a:ext>
                                    </a:extLst>
                                  </wps:spPr>
                                  <wps:bodyPr/>
                                </wps:wsp>
                              </wpg:grpSp>
                              <wpg:grpSp>
                                <wpg:cNvPr id="60" name="Group 64"/>
                                <wpg:cNvGrpSpPr>
                                  <a:grpSpLocks/>
                                </wpg:cNvGrpSpPr>
                                <wpg:grpSpPr bwMode="auto">
                                  <a:xfrm>
                                    <a:off x="5992" y="2705"/>
                                    <a:ext cx="734" cy="378"/>
                                    <a:chOff x="5992" y="2705"/>
                                    <a:chExt cx="734" cy="378"/>
                                  </a:xfrm>
                                </wpg:grpSpPr>
                                <wps:wsp>
                                  <wps:cNvPr id="61" name="Text Box 65"/>
                                  <wps:cNvSpPr txBox="1">
                                    <a:spLocks noChangeArrowheads="1"/>
                                  </wps:cNvSpPr>
                                  <wps:spPr bwMode="auto">
                                    <a:xfrm>
                                      <a:off x="5992" y="2705"/>
                                      <a:ext cx="734"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40FE6C0D" w14:textId="77777777" w:rsidR="0017119C" w:rsidRPr="00474146" w:rsidRDefault="0017119C" w:rsidP="0017119C">
                                        <w:pPr>
                                          <w:jc w:val="center"/>
                                          <w:rPr>
                                            <w:sz w:val="16"/>
                                            <w:szCs w:val="16"/>
                                          </w:rPr>
                                        </w:pPr>
                                        <w:r>
                                          <w:rPr>
                                            <w:sz w:val="16"/>
                                            <w:szCs w:val="16"/>
                                          </w:rPr>
                                          <w:t>10 cm</w:t>
                                        </w:r>
                                      </w:p>
                                    </w:txbxContent>
                                  </wps:txbx>
                                  <wps:bodyPr rot="0" vert="horz" wrap="square" lIns="91440" tIns="45720" rIns="91440" bIns="45720" anchor="t" anchorCtr="0" upright="1">
                                    <a:noAutofit/>
                                  </wps:bodyPr>
                                </wps:wsp>
                                <wps:wsp>
                                  <wps:cNvPr id="62" name="AutoShape 66"/>
                                  <wps:cNvCnPr>
                                    <a:cxnSpLocks noChangeShapeType="1"/>
                                  </wps:cNvCnPr>
                                  <wps:spPr bwMode="auto">
                                    <a:xfrm rot="-5400000">
                                      <a:off x="6541" y="2992"/>
                                      <a:ext cx="17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3" name="AutoShape 67"/>
                                  <wps:cNvCnPr>
                                    <a:cxnSpLocks noChangeShapeType="1"/>
                                  </wps:cNvCnPr>
                                  <wps:spPr bwMode="auto">
                                    <a:xfrm rot="-5400000">
                                      <a:off x="5980" y="2998"/>
                                      <a:ext cx="17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4" name="AutoShape 68"/>
                                  <wps:cNvCnPr>
                                    <a:cxnSpLocks noChangeShapeType="1"/>
                                  </wps:cNvCnPr>
                                  <wps:spPr bwMode="auto">
                                    <a:xfrm>
                                      <a:off x="6073" y="2991"/>
                                      <a:ext cx="567" cy="1"/>
                                    </a:xfrm>
                                    <a:prstGeom prst="straightConnector1">
                                      <a:avLst/>
                                    </a:prstGeom>
                                    <a:noFill/>
                                    <a:ln w="3175">
                                      <a:solidFill>
                                        <a:srgbClr val="000000"/>
                                      </a:solidFill>
                                      <a:round/>
                                      <a:headEnd type="triangle" w="sm" len="sm"/>
                                      <a:tailEnd type="triangle" w="sm" len="sm"/>
                                    </a:ln>
                                    <a:extLst>
                                      <a:ext uri="{909E8E84-426E-40DD-AFC4-6F175D3DCCD1}">
                                        <a14:hiddenFill xmlns:a14="http://schemas.microsoft.com/office/drawing/2010/main">
                                          <a:noFill/>
                                        </a14:hiddenFill>
                                      </a:ext>
                                    </a:extLst>
                                  </wps:spPr>
                                  <wps:bodyPr/>
                                </wps:wsp>
                              </wpg:grpSp>
                            </wpg:grpSp>
                          </wpg:grpSp>
                        </wpg:grpSp>
                      </wpg:grpSp>
                      <wps:wsp>
                        <wps:cNvPr id="65" name="AutoShape 69"/>
                        <wps:cNvCnPr>
                          <a:cxnSpLocks noChangeShapeType="1"/>
                        </wps:cNvCnPr>
                        <wps:spPr bwMode="auto">
                          <a:xfrm>
                            <a:off x="6344" y="3133"/>
                            <a:ext cx="0" cy="103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66" name="Group 70"/>
                        <wpg:cNvGrpSpPr>
                          <a:grpSpLocks/>
                        </wpg:cNvGrpSpPr>
                        <wpg:grpSpPr bwMode="auto">
                          <a:xfrm>
                            <a:off x="4940" y="2309"/>
                            <a:ext cx="4673" cy="3259"/>
                            <a:chOff x="4940" y="2309"/>
                            <a:chExt cx="4673" cy="3259"/>
                          </a:xfrm>
                        </wpg:grpSpPr>
                        <wps:wsp>
                          <wps:cNvPr id="67" name="AutoShape 71"/>
                          <wps:cNvCnPr>
                            <a:cxnSpLocks noChangeShapeType="1"/>
                          </wps:cNvCnPr>
                          <wps:spPr bwMode="auto">
                            <a:xfrm flipV="1">
                              <a:off x="7274" y="2800"/>
                              <a:ext cx="719" cy="333"/>
                            </a:xfrm>
                            <a:prstGeom prst="curvedConnector3">
                              <a:avLst>
                                <a:gd name="adj1" fmla="val 49931"/>
                              </a:avLst>
                            </a:prstGeom>
                            <a:noFill/>
                            <a:ln w="317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68" name="AutoShape 72"/>
                          <wps:cNvCnPr>
                            <a:cxnSpLocks noChangeShapeType="1"/>
                          </wps:cNvCnPr>
                          <wps:spPr bwMode="auto">
                            <a:xfrm rot="-5400000">
                              <a:off x="6797" y="2607"/>
                              <a:ext cx="535" cy="418"/>
                            </a:xfrm>
                            <a:prstGeom prst="curvedConnector3">
                              <a:avLst>
                                <a:gd name="adj1" fmla="val 49907"/>
                              </a:avLst>
                            </a:prstGeom>
                            <a:noFill/>
                            <a:ln w="317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69" name="Text Box 73"/>
                          <wps:cNvSpPr txBox="1">
                            <a:spLocks noChangeArrowheads="1"/>
                          </wps:cNvSpPr>
                          <wps:spPr bwMode="auto">
                            <a:xfrm>
                              <a:off x="7761" y="2561"/>
                              <a:ext cx="1350" cy="7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082DE" w14:textId="77777777" w:rsidR="0017119C" w:rsidRPr="00D16024" w:rsidRDefault="0017119C" w:rsidP="0017119C">
                                <w:pPr>
                                  <w:spacing w:after="120"/>
                                  <w:jc w:val="center"/>
                                  <w:rPr>
                                    <w:sz w:val="16"/>
                                    <w:szCs w:val="16"/>
                                  </w:rPr>
                                </w:pPr>
                                <w:proofErr w:type="spellStart"/>
                                <w:r>
                                  <w:rPr>
                                    <w:sz w:val="16"/>
                                    <w:szCs w:val="16"/>
                                  </w:rPr>
                                  <w:t>Permukaan</w:t>
                                </w:r>
                                <w:proofErr w:type="spellEnd"/>
                                <w:r>
                                  <w:rPr>
                                    <w:sz w:val="16"/>
                                    <w:szCs w:val="16"/>
                                  </w:rPr>
                                  <w:t xml:space="preserve"> </w:t>
                                </w:r>
                                <w:proofErr w:type="spellStart"/>
                                <w:r>
                                  <w:rPr>
                                    <w:sz w:val="16"/>
                                    <w:szCs w:val="16"/>
                                  </w:rPr>
                                  <w:t>tanah</w:t>
                                </w:r>
                                <w:proofErr w:type="spellEnd"/>
                              </w:p>
                            </w:txbxContent>
                          </wps:txbx>
                          <wps:bodyPr rot="0" vert="horz" wrap="square" lIns="91440" tIns="45720" rIns="91440" bIns="45720" anchor="t" anchorCtr="0" upright="1">
                            <a:noAutofit/>
                          </wps:bodyPr>
                        </wps:wsp>
                        <wps:wsp>
                          <wps:cNvPr id="70" name="Text Box 74"/>
                          <wps:cNvSpPr txBox="1">
                            <a:spLocks noChangeArrowheads="1"/>
                          </wps:cNvSpPr>
                          <wps:spPr bwMode="auto">
                            <a:xfrm>
                              <a:off x="6681" y="2309"/>
                              <a:ext cx="1269"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4D7DA" w14:textId="77777777" w:rsidR="0017119C" w:rsidRPr="00D16024" w:rsidRDefault="0017119C" w:rsidP="0017119C">
                                <w:pPr>
                                  <w:spacing w:after="120"/>
                                  <w:jc w:val="center"/>
                                  <w:rPr>
                                    <w:sz w:val="16"/>
                                    <w:szCs w:val="16"/>
                                  </w:rPr>
                                </w:pPr>
                                <w:r>
                                  <w:rPr>
                                    <w:sz w:val="16"/>
                                    <w:szCs w:val="16"/>
                                  </w:rPr>
                                  <w:t xml:space="preserve">Boks </w:t>
                                </w:r>
                                <w:proofErr w:type="spellStart"/>
                                <w:r>
                                  <w:rPr>
                                    <w:sz w:val="16"/>
                                    <w:szCs w:val="16"/>
                                  </w:rPr>
                                  <w:t>tanah</w:t>
                                </w:r>
                                <w:proofErr w:type="spellEnd"/>
                              </w:p>
                            </w:txbxContent>
                          </wps:txbx>
                          <wps:bodyPr rot="0" vert="horz" wrap="square" lIns="91440" tIns="45720" rIns="91440" bIns="45720" anchor="t" anchorCtr="0" upright="1">
                            <a:noAutofit/>
                          </wps:bodyPr>
                        </wps:wsp>
                        <wps:wsp>
                          <wps:cNvPr id="71" name="AutoShape 75"/>
                          <wps:cNvCnPr>
                            <a:cxnSpLocks noChangeShapeType="1"/>
                          </wps:cNvCnPr>
                          <wps:spPr bwMode="auto">
                            <a:xfrm rot="5400000" flipH="1">
                              <a:off x="5398" y="3100"/>
                              <a:ext cx="921" cy="535"/>
                            </a:xfrm>
                            <a:prstGeom prst="curvedConnector3">
                              <a:avLst>
                                <a:gd name="adj1" fmla="val 49944"/>
                              </a:avLst>
                            </a:prstGeom>
                            <a:noFill/>
                            <a:ln w="317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72" name="Text Box 76"/>
                          <wps:cNvSpPr txBox="1">
                            <a:spLocks noChangeArrowheads="1"/>
                          </wps:cNvSpPr>
                          <wps:spPr bwMode="auto">
                            <a:xfrm>
                              <a:off x="4940" y="2457"/>
                              <a:ext cx="1269" cy="5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C1C45" w14:textId="77777777" w:rsidR="0017119C" w:rsidRPr="00D16024" w:rsidRDefault="0017119C" w:rsidP="0017119C">
                                <w:pPr>
                                  <w:spacing w:after="120"/>
                                  <w:jc w:val="center"/>
                                  <w:rPr>
                                    <w:sz w:val="16"/>
                                    <w:szCs w:val="16"/>
                                  </w:rPr>
                                </w:pPr>
                                <w:r>
                                  <w:rPr>
                                    <w:sz w:val="16"/>
                                    <w:szCs w:val="16"/>
                                  </w:rPr>
                                  <w:t xml:space="preserve">Bagian </w:t>
                                </w:r>
                                <w:proofErr w:type="spellStart"/>
                                <w:r>
                                  <w:rPr>
                                    <w:sz w:val="16"/>
                                    <w:szCs w:val="16"/>
                                  </w:rPr>
                                  <w:t>boks</w:t>
                                </w:r>
                                <w:proofErr w:type="spellEnd"/>
                                <w:r>
                                  <w:rPr>
                                    <w:sz w:val="16"/>
                                    <w:szCs w:val="16"/>
                                  </w:rPr>
                                  <w:t xml:space="preserve"> </w:t>
                                </w:r>
                                <w:proofErr w:type="spellStart"/>
                                <w:r>
                                  <w:rPr>
                                    <w:sz w:val="16"/>
                                    <w:szCs w:val="16"/>
                                  </w:rPr>
                                  <w:t>terbuka</w:t>
                                </w:r>
                                <w:proofErr w:type="spellEnd"/>
                              </w:p>
                            </w:txbxContent>
                          </wps:txbx>
                          <wps:bodyPr rot="0" vert="horz" wrap="square" lIns="91440" tIns="45720" rIns="91440" bIns="45720" anchor="t" anchorCtr="0" upright="1">
                            <a:noAutofit/>
                          </wps:bodyPr>
                        </wps:wsp>
                        <wps:wsp>
                          <wps:cNvPr id="73" name="Text Box 77"/>
                          <wps:cNvSpPr txBox="1">
                            <a:spLocks noChangeArrowheads="1"/>
                          </wps:cNvSpPr>
                          <wps:spPr bwMode="auto">
                            <a:xfrm>
                              <a:off x="8203" y="4957"/>
                              <a:ext cx="1410" cy="6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D689B" w14:textId="77777777" w:rsidR="0017119C" w:rsidRPr="007A7377" w:rsidRDefault="0017119C" w:rsidP="0017119C">
                                <w:pPr>
                                  <w:jc w:val="center"/>
                                  <w:rPr>
                                    <w:sz w:val="16"/>
                                    <w:szCs w:val="16"/>
                                  </w:rPr>
                                </w:pPr>
                                <w:r>
                                  <w:rPr>
                                    <w:sz w:val="16"/>
                                    <w:szCs w:val="16"/>
                                  </w:rPr>
                                  <w:t xml:space="preserve">Lorong </w:t>
                                </w:r>
                                <w:proofErr w:type="spellStart"/>
                                <w:r>
                                  <w:rPr>
                                    <w:sz w:val="16"/>
                                    <w:szCs w:val="16"/>
                                  </w:rPr>
                                  <w:t>pengatus</w:t>
                                </w:r>
                                <w:proofErr w:type="spellEnd"/>
                                <w:r>
                                  <w:rPr>
                                    <w:sz w:val="16"/>
                                    <w:szCs w:val="16"/>
                                  </w:rPr>
                                  <w:t xml:space="preserve"> (</w:t>
                                </w:r>
                                <w:r>
                                  <w:rPr>
                                    <w:i/>
                                    <w:iCs/>
                                    <w:sz w:val="16"/>
                                    <w:szCs w:val="16"/>
                                  </w:rPr>
                                  <w:t>mole drainage</w:t>
                                </w:r>
                                <w:r>
                                  <w:rPr>
                                    <w:sz w:val="16"/>
                                    <w:szCs w:val="16"/>
                                  </w:rPr>
                                  <w:t>)</w:t>
                                </w:r>
                              </w:p>
                            </w:txbxContent>
                          </wps:txbx>
                          <wps:bodyPr rot="0" vert="horz" wrap="square" lIns="91440" tIns="45720" rIns="91440" bIns="45720" anchor="t" anchorCtr="0" upright="1">
                            <a:noAutofit/>
                          </wps:bodyPr>
                        </wps:wsp>
                        <wps:wsp>
                          <wps:cNvPr id="74" name="AutoShape 78"/>
                          <wps:cNvCnPr>
                            <a:cxnSpLocks noChangeShapeType="1"/>
                          </wps:cNvCnPr>
                          <wps:spPr bwMode="auto">
                            <a:xfrm>
                              <a:off x="6338" y="4270"/>
                              <a:ext cx="1926" cy="955"/>
                            </a:xfrm>
                            <a:prstGeom prst="curvedConnector3">
                              <a:avLst>
                                <a:gd name="adj1" fmla="val 50000"/>
                              </a:avLst>
                            </a:prstGeom>
                            <a:noFill/>
                            <a:ln w="317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75" name="AutoShape 79"/>
                          <wps:cNvCnPr>
                            <a:cxnSpLocks noChangeShapeType="1"/>
                          </wps:cNvCnPr>
                          <wps:spPr bwMode="auto">
                            <a:xfrm>
                              <a:off x="6344" y="4106"/>
                              <a:ext cx="1988" cy="743"/>
                            </a:xfrm>
                            <a:prstGeom prst="curvedConnector3">
                              <a:avLst>
                                <a:gd name="adj1" fmla="val 45370"/>
                              </a:avLst>
                            </a:prstGeom>
                            <a:noFill/>
                            <a:ln w="317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76" name="Text Box 80"/>
                          <wps:cNvSpPr txBox="1">
                            <a:spLocks noChangeArrowheads="1"/>
                          </wps:cNvSpPr>
                          <wps:spPr bwMode="auto">
                            <a:xfrm>
                              <a:off x="8203" y="4665"/>
                              <a:ext cx="991" cy="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B2B3E0" w14:textId="77777777" w:rsidR="0017119C" w:rsidRPr="007A7377" w:rsidRDefault="0017119C" w:rsidP="0017119C">
                                <w:pPr>
                                  <w:jc w:val="center"/>
                                  <w:rPr>
                                    <w:sz w:val="16"/>
                                    <w:szCs w:val="16"/>
                                  </w:rPr>
                                </w:pPr>
                                <w:r>
                                  <w:rPr>
                                    <w:sz w:val="16"/>
                                    <w:szCs w:val="16"/>
                                  </w:rPr>
                                  <w:t xml:space="preserve">Celah </w:t>
                                </w:r>
                                <w:proofErr w:type="spellStart"/>
                                <w:r>
                                  <w:rPr>
                                    <w:sz w:val="16"/>
                                    <w:szCs w:val="16"/>
                                  </w:rPr>
                                  <w:t>alur</w:t>
                                </w:r>
                                <w:proofErr w:type="spellEnd"/>
                              </w:p>
                            </w:txbxContent>
                          </wps:txbx>
                          <wps:bodyPr rot="0" vert="horz" wrap="square" lIns="91440" tIns="45720" rIns="91440" bIns="45720" anchor="t" anchorCtr="0" upright="1">
                            <a:noAutofit/>
                          </wps:bodyPr>
                        </wps:wsp>
                      </wpg:grpSp>
                    </wpg:wgp>
                  </a:graphicData>
                </a:graphic>
              </wp:inline>
            </w:drawing>
          </mc:Choice>
          <mc:Fallback>
            <w:pict>
              <v:group w14:anchorId="6019CB99" id="Group 30" o:spid="_x0000_s1026" style="width:378.75pt;height:179.25pt;mso-position-horizontal-relative:char;mso-position-vertical-relative:line" coordorigin="4283,2309" coordsize="5330,34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">
                <v:group id="Group 31" o:spid="_x0000_s1027" style="position:absolute;left:4283;top:2705;width:4350;height:3080" coordorigin="4283,2705" coordsize="4350,3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">
                  <v:shapetype id="_x0000_t32" coordsize="21600,21600" o:spt="32" o:oned="t" path="m,l21600,21600e" filled="f">
                    <v:path arrowok="t" fillok="f" o:connecttype="none"/>
                    <o:lock v:ext="edit" shapetype="t"/>
                  </v:shapetype>
                  <v:shape id="AutoShape 32" o:spid="_x0000_s1028" type="#_x0000_t32" style="position:absolute;left:6338;top:3139;width:0;height:10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"/>
                  <v:group id="Group 33" o:spid="_x0000_s1029" style="position:absolute;left:4283;top:2705;width:4350;height:3080" coordorigin="4283,2705" coordsize="4350,3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">
                    <v:shape id="AutoShape 34" o:spid="_x0000_s1030" type="#_x0000_t32" style="position:absolute;left:4688;top:5360;width:2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" strokeweight=".5pt"/>
                    <v:group id="Group 35" o:spid="_x0000_s1031" style="position:absolute;left:4283;top:2705;width:4350;height:3080" coordorigin="4283,2705" coordsize="4350,3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">
                      <v:group id="Group 36" o:spid="_x0000_s1032" style="position:absolute;left:4915;top:3074;width:2835;height:2297" coordorigin="4915,3074" coordsize="2835,2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">
                        <v:group id="Group 37" o:spid="_x0000_s1033" style="position:absolute;left:4915;top:3074;width:2835;height:2297" coordorigin="4915,3074" coordsize="2835,2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">
                          <v:rect id="Rectangle 38" o:spid="_x0000_s1034" alt="Recycled paper" style="position:absolute;left:4915;top:3132;width:2835;height:2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" stroked="f">
                            <v:fill r:id="rId16" o:title="Recycled paper" recolor="t" type="tile"/>
                          </v:rect>
                          <v:rect id="Rectangle 39" o:spid="_x0000_s1035" style="position:absolute;left:4915;top:3082;width:2835;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" filled="f" strokeweight="1.5pt"/>
                          <v:rect id="Rectangle 40" o:spid="_x0000_s1036" style="position:absolute;left:6065;top:3074;width:567;height:1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" filled="f" strokeweight="1pt"/>
                          <v:oval id="Oval 41" o:spid="_x0000_s1037" style="position:absolute;left:6256;top:4176;width:170;height: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"/>
                        </v:group>
                        <v:shape id="AutoShape 42" o:spid="_x0000_s1038" type="#_x0000_t32" style="position:absolute;left:6073;top:3082;width:5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" strokecolor="white [3212]" strokeweight="2.25pt"/>
                      </v:group>
                      <v:group id="Group 43" o:spid="_x0000_s1039" style="position:absolute;left:4283;top:2705;width:4350;height:3080" coordorigin="4283,2705" coordsize="4350,3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">
                        <v:group id="Group 44" o:spid="_x0000_s1040" style="position:absolute;left:6343;top:3127;width:2290;height:2239" coordorigin="6343,3127" coordsize="2290,2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">
                          <v:shape id="AutoShape 45" o:spid="_x0000_s1041" type="#_x0000_t32" style="position:absolute;left:8036;top:3136;width:0;height:11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" strokeweight=".25pt">
                            <v:stroke startarrow="block" startarrowwidth="narrow" startarrowlength="short" endarrow="block" endarrowwidth="narrow" endarrowlength="short"/>
                          </v:shape>
                          <v:shape id="AutoShape 46" o:spid="_x0000_s1042" type="#_x0000_t32" style="position:absolute;left:7899;top:3127;width:0;height:22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" strokeweight=".25pt">
                            <v:stroke startarrow="block" startarrowwidth="narrow" startarrowlength="short" endarrow="block" endarrowwidth="narrow" endarrowlength="short"/>
                          </v:shape>
                          <v:shape id="AutoShape 47" o:spid="_x0000_s1043" type="#_x0000_t32" style="position:absolute;left:7757;top:3135;width:3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" strokeweight=".25pt"/>
                          <v:shape id="AutoShape 48" o:spid="_x0000_s1044" type="#_x0000_t32" style="position:absolute;left:7766;top:5359;width:2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" strokeweight=".25pt"/>
                          <v:shape id="AutoShape 49" o:spid="_x0000_s1045" type="#_x0000_t32" style="position:absolute;left:6343;top:4263;width:18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" strokeweight=".25pt">
                            <v:stroke dashstyle="dash"/>
                          </v:shape>
                          <v:shapetype id="_x0000_t202" coordsize="21600,21600" o:spt="202" path="m,l,21600r21600,l21600,xe">
                            <v:stroke joinstyle="miter"/>
                            <v:path gradientshapeok="t" o:connecttype="rect"/>
                          </v:shapetype>
                          <v:shape id="Text Box 50" o:spid="_x0000_s1046" type="#_x0000_t202" style="position:absolute;left:7899;top:3512;width:734;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" filled="f" stroked="f" strokecolor="white [3212]" strokeweight=".25pt">
                            <v:textbox>
                              <w:txbxContent>
                                <w:p w14:paraId="46C55039" w14:textId="77777777" w:rsidR="0017119C" w:rsidRPr="00474146" w:rsidRDefault="0017119C" w:rsidP="0017119C">
                                  <w:pPr>
                                    <w:jc w:val="center"/>
                                    <w:rPr>
                                      <w:sz w:val="16"/>
                                      <w:szCs w:val="16"/>
                                    </w:rPr>
                                  </w:pPr>
                                  <w:r>
                                    <w:rPr>
                                      <w:sz w:val="16"/>
                                      <w:szCs w:val="16"/>
                                    </w:rPr>
                                    <w:t>20 cm</w:t>
                                  </w:r>
                                </w:p>
                              </w:txbxContent>
                            </v:textbox>
                          </v:shape>
                          <v:shape id="Text Box 51" o:spid="_x0000_s1047" type="#_x0000_t202" style="position:absolute;left:7755;top:4433;width:734;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" filled="f" stroked="f" strokecolor="white [3212]" strokeweight=".25pt">
                            <v:textbox>
                              <w:txbxContent>
                                <w:p w14:paraId="09708AEB" w14:textId="77777777" w:rsidR="0017119C" w:rsidRPr="00474146" w:rsidRDefault="0017119C" w:rsidP="0017119C">
                                  <w:pPr>
                                    <w:jc w:val="center"/>
                                    <w:rPr>
                                      <w:sz w:val="16"/>
                                      <w:szCs w:val="16"/>
                                    </w:rPr>
                                  </w:pPr>
                                  <w:r>
                                    <w:rPr>
                                      <w:sz w:val="16"/>
                                      <w:szCs w:val="16"/>
                                    </w:rPr>
                                    <w:t>37 cm</w:t>
                                  </w:r>
                                </w:p>
                              </w:txbxContent>
                            </v:textbox>
                          </v:shape>
                        </v:group>
                        <v:group id="Group 52" o:spid="_x0000_s1048" style="position:absolute;left:4283;top:3074;width:1801;height:2268" coordorigin="4283,3074" coordsize="1801,2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">
                          <v:shape id="AutoShape 53" o:spid="_x0000_s1049" type="#_x0000_t32" style="position:absolute;left:4803;top:3074;width:0;height:22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" strokeweight=".25pt">
                            <v:stroke startarrow="block" startarrowwidth="narrow" startarrowlength="short" endarrow="block" endarrowwidth="narrow" endarrowlength="short"/>
                          </v:shape>
                          <v:shape id="AutoShape 54" o:spid="_x0000_s1050" type="#_x0000_t32" style="position:absolute;left:4628;top:3082;width:0;height:17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" strokeweight=".25pt">
                            <v:stroke startarrow="block" startarrowwidth="narrow" startarrowlength="short" endarrow="block" endarrowwidth="narrow" endarrowlength="short"/>
                          </v:shape>
                          <v:shape id="AutoShape 55" o:spid="_x0000_s1051" type="#_x0000_t32" style="position:absolute;left:4570;top:3074;width:3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" strokeweight=".25pt"/>
                          <v:shape id="AutoShape 56" o:spid="_x0000_s1052" type="#_x0000_t32" style="position:absolute;left:4553;top:4775;width:153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" strokeweight=".25pt">
                            <v:stroke dashstyle="dash"/>
                          </v:shape>
                          <v:shape id="Text Box 57" o:spid="_x0000_s1053" type="#_x0000_t202" style="position:absolute;left:4400;top:3937;width:571;height: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" filled="f" stroked="f" strokecolor="white [3212]" strokeweight=".25pt">
                            <v:textbox style="layout-flow:vertical">
                              <w:txbxContent>
                                <w:p w14:paraId="0CFFF8F9" w14:textId="77777777" w:rsidR="0017119C" w:rsidRPr="00474146" w:rsidRDefault="0017119C" w:rsidP="0017119C">
                                  <w:pPr>
                                    <w:jc w:val="center"/>
                                    <w:rPr>
                                      <w:sz w:val="16"/>
                                      <w:szCs w:val="16"/>
                                    </w:rPr>
                                  </w:pPr>
                                  <w:r>
                                    <w:rPr>
                                      <w:sz w:val="16"/>
                                      <w:szCs w:val="16"/>
                                    </w:rPr>
                                    <w:t>40 cm</w:t>
                                  </w:r>
                                </w:p>
                              </w:txbxContent>
                            </v:textbox>
                          </v:shape>
                          <v:shape id="Text Box 58" o:spid="_x0000_s1054" type="#_x0000_t202" style="position:absolute;left:4283;top:3513;width:489;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" filled="f" stroked="f" strokecolor="white [3212]" strokeweight=".25pt">
                            <v:textbox style="layout-flow:vertical">
                              <w:txbxContent>
                                <w:p w14:paraId="21F059B4" w14:textId="77777777" w:rsidR="0017119C" w:rsidRPr="00474146" w:rsidRDefault="0017119C" w:rsidP="0017119C">
                                  <w:pPr>
                                    <w:jc w:val="center"/>
                                    <w:rPr>
                                      <w:sz w:val="16"/>
                                      <w:szCs w:val="16"/>
                                    </w:rPr>
                                  </w:pPr>
                                  <w:r>
                                    <w:rPr>
                                      <w:sz w:val="16"/>
                                      <w:szCs w:val="16"/>
                                    </w:rPr>
                                    <w:t>30 cm</w:t>
                                  </w:r>
                                </w:p>
                              </w:txbxContent>
                            </v:textbox>
                          </v:shape>
                        </v:group>
                        <v:group id="Group 59" o:spid="_x0000_s1055" style="position:absolute;left:4910;top:5354;width:2847;height:431" coordorigin="4910,5354" coordsize="2847,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">
                          <v:shape id="Text Box 60" o:spid="_x0000_s1056" type="#_x0000_t202" style="position:absolute;left:6026;top:5416;width:734;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" filled="f" stroked="f" strokecolor="white [3212]" strokeweight=".25pt">
                            <v:textbox>
                              <w:txbxContent>
                                <w:p w14:paraId="5BD22493" w14:textId="77777777" w:rsidR="0017119C" w:rsidRPr="00474146" w:rsidRDefault="0017119C" w:rsidP="0017119C">
                                  <w:pPr>
                                    <w:jc w:val="center"/>
                                    <w:rPr>
                                      <w:sz w:val="16"/>
                                      <w:szCs w:val="16"/>
                                    </w:rPr>
                                  </w:pPr>
                                  <w:r>
                                    <w:rPr>
                                      <w:sz w:val="16"/>
                                      <w:szCs w:val="16"/>
                                    </w:rPr>
                                    <w:t>50 cm</w:t>
                                  </w:r>
                                </w:p>
                              </w:txbxContent>
                            </v:textbox>
                          </v:shape>
                          <v:shape id="AutoShape 61" o:spid="_x0000_s1057" type="#_x0000_t32" style="position:absolute;left:7643;top:5468;width:227;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" strokeweight=".25pt"/>
                          <v:shape id="AutoShape 62" o:spid="_x0000_s1058" type="#_x0000_t32" style="position:absolute;left:4796;top:5479;width:227;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" strokeweight=".25pt"/>
                          <v:shape id="AutoShape 63" o:spid="_x0000_s1059" type="#_x0000_t32" style="position:absolute;left:4913;top:5471;width:283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" strokeweight=".25pt">
                            <v:stroke startarrow="block" startarrowwidth="narrow" startarrowlength="short" endarrow="block" endarrowwidth="narrow" endarrowlength="short"/>
                          </v:shape>
                        </v:group>
                        <v:group id="Group 64" o:spid="_x0000_s1060" style="position:absolute;left:5992;top:2705;width:734;height:378" coordorigin="5992,2705" coordsize="734,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">
                          <v:shape id="Text Box 65" o:spid="_x0000_s1061" type="#_x0000_t202" style="position:absolute;left:5992;top:2705;width:734;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" filled="f" stroked="f" strokecolor="white [3212]">
                            <v:textbox>
                              <w:txbxContent>
                                <w:p w14:paraId="40FE6C0D" w14:textId="77777777" w:rsidR="0017119C" w:rsidRPr="00474146" w:rsidRDefault="0017119C" w:rsidP="0017119C">
                                  <w:pPr>
                                    <w:jc w:val="center"/>
                                    <w:rPr>
                                      <w:sz w:val="16"/>
                                      <w:szCs w:val="16"/>
                                    </w:rPr>
                                  </w:pPr>
                                  <w:r>
                                    <w:rPr>
                                      <w:sz w:val="16"/>
                                      <w:szCs w:val="16"/>
                                    </w:rPr>
                                    <w:t>10 cm</w:t>
                                  </w:r>
                                </w:p>
                              </w:txbxContent>
                            </v:textbox>
                          </v:shape>
                          <v:shape id="AutoShape 66" o:spid="_x0000_s1062" type="#_x0000_t32" style="position:absolute;left:6541;top:2992;width:170;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" strokeweight=".25pt"/>
                          <v:shape id="AutoShape 67" o:spid="_x0000_s1063" type="#_x0000_t32" style="position:absolute;left:5980;top:2998;width:170;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" strokeweight=".25pt"/>
                          <v:shape id="AutoShape 68" o:spid="_x0000_s1064" type="#_x0000_t32" style="position:absolute;left:6073;top:2991;width:567;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" strokeweight=".25pt">
                            <v:stroke startarrow="block" startarrowwidth="narrow" startarrowlength="short" endarrow="block" endarrowwidth="narrow" endarrowlength="short"/>
                          </v:shape>
                        </v:group>
                      </v:group>
                    </v:group>
                  </v:group>
                </v:group>
                <v:shape id="AutoShape 69" o:spid="_x0000_s1065" type="#_x0000_t32" style="position:absolute;left:6344;top:3133;width:0;height:10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"/>
                <v:group id="Group 70" o:spid="_x0000_s1066" style="position:absolute;left:4940;top:2309;width:4673;height:3259" coordorigin="4940,2309" coordsize="4673,3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">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AutoShape 71" o:spid="_x0000_s1067" type="#_x0000_t38" style="position:absolute;left:7274;top:2800;width:719;height:333;flip:y;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" adj="10785" strokeweight=".25pt">
                    <v:stroke endarrow="block" endarrowwidth="narrow" endarrowlength="short"/>
                  </v:shape>
                  <v:shape id="AutoShape 72" o:spid="_x0000_s1068" type="#_x0000_t38" style="position:absolute;left:6797;top:2607;width:535;height:418;rotation:-90;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" adj="10780" strokeweight=".25pt">
                    <v:stroke endarrow="block" endarrowwidth="narrow" endarrowlength="short"/>
                  </v:shape>
                  <v:shape id="Text Box 73" o:spid="_x0000_s1069" type="#_x0000_t202" style="position:absolute;left:7761;top:2561;width:1350;height: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" filled="f" stroked="f">
                    <v:textbox>
                      <w:txbxContent>
                        <w:p w14:paraId="144082DE" w14:textId="77777777" w:rsidR="0017119C" w:rsidRPr="00D16024" w:rsidRDefault="0017119C" w:rsidP="0017119C">
                          <w:pPr>
                            <w:spacing w:after="120"/>
                            <w:jc w:val="center"/>
                            <w:rPr>
                              <w:sz w:val="16"/>
                              <w:szCs w:val="16"/>
                            </w:rPr>
                          </w:pPr>
                          <w:r>
                            <w:rPr>
                              <w:sz w:val="16"/>
                              <w:szCs w:val="16"/>
                            </w:rPr>
                            <w:t>Permukaan tanah</w:t>
                          </w:r>
                        </w:p>
                      </w:txbxContent>
                    </v:textbox>
                  </v:shape>
                  <v:shape id="Text Box 74" o:spid="_x0000_s1070" type="#_x0000_t202" style="position:absolute;left:6681;top:2309;width:1269;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" filled="f" stroked="f">
                    <v:textbox>
                      <w:txbxContent>
                        <w:p w14:paraId="50C4D7DA" w14:textId="77777777" w:rsidR="0017119C" w:rsidRPr="00D16024" w:rsidRDefault="0017119C" w:rsidP="0017119C">
                          <w:pPr>
                            <w:spacing w:after="120"/>
                            <w:jc w:val="center"/>
                            <w:rPr>
                              <w:sz w:val="16"/>
                              <w:szCs w:val="16"/>
                            </w:rPr>
                          </w:pPr>
                          <w:r>
                            <w:rPr>
                              <w:sz w:val="16"/>
                              <w:szCs w:val="16"/>
                            </w:rPr>
                            <w:t>Boks tanah</w:t>
                          </w:r>
                        </w:p>
                      </w:txbxContent>
                    </v:textbox>
                  </v:shape>
                  <v:shape id="AutoShape 75" o:spid="_x0000_s1071" type="#_x0000_t38" style="position:absolute;left:5398;top:3100;width:921;height:535;rotation:-90;flip:x;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" adj="10788" strokeweight=".25pt">
                    <v:stroke endarrow="block" endarrowwidth="narrow" endarrowlength="short"/>
                  </v:shape>
                  <v:shape id="Text Box 76" o:spid="_x0000_s1072" type="#_x0000_t202" style="position:absolute;left:4940;top:2457;width:1269;height: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" filled="f" stroked="f">
                    <v:textbox>
                      <w:txbxContent>
                        <w:p w14:paraId="611C1C45" w14:textId="77777777" w:rsidR="0017119C" w:rsidRPr="00D16024" w:rsidRDefault="0017119C" w:rsidP="0017119C">
                          <w:pPr>
                            <w:spacing w:after="120"/>
                            <w:jc w:val="center"/>
                            <w:rPr>
                              <w:sz w:val="16"/>
                              <w:szCs w:val="16"/>
                            </w:rPr>
                          </w:pPr>
                          <w:r>
                            <w:rPr>
                              <w:sz w:val="16"/>
                              <w:szCs w:val="16"/>
                            </w:rPr>
                            <w:t>Bagian boks terbuka</w:t>
                          </w:r>
                        </w:p>
                      </w:txbxContent>
                    </v:textbox>
                  </v:shape>
                  <v:shape id="Text Box 77" o:spid="_x0000_s1073" type="#_x0000_t202" style="position:absolute;left:8203;top:4957;width:1410;height: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" filled="f" stroked="f">
                    <v:textbox>
                      <w:txbxContent>
                        <w:p w14:paraId="49AD689B" w14:textId="77777777" w:rsidR="0017119C" w:rsidRPr="007A7377" w:rsidRDefault="0017119C" w:rsidP="0017119C">
                          <w:pPr>
                            <w:jc w:val="center"/>
                            <w:rPr>
                              <w:sz w:val="16"/>
                              <w:szCs w:val="16"/>
                            </w:rPr>
                          </w:pPr>
                          <w:r>
                            <w:rPr>
                              <w:sz w:val="16"/>
                              <w:szCs w:val="16"/>
                            </w:rPr>
                            <w:t>Lorong pengatus (</w:t>
                          </w:r>
                          <w:r>
                            <w:rPr>
                              <w:i/>
                              <w:iCs/>
                              <w:sz w:val="16"/>
                              <w:szCs w:val="16"/>
                            </w:rPr>
                            <w:t>mole drainage</w:t>
                          </w:r>
                          <w:r>
                            <w:rPr>
                              <w:sz w:val="16"/>
                              <w:szCs w:val="16"/>
                            </w:rPr>
                            <w:t>)</w:t>
                          </w:r>
                        </w:p>
                      </w:txbxContent>
                    </v:textbox>
                  </v:shape>
                  <v:shape id="AutoShape 78" o:spid="_x0000_s1074" type="#_x0000_t38" style="position:absolute;left:6338;top:4270;width:1926;height:955;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" adj="10800" strokeweight=".25pt">
                    <v:stroke endarrow="block" endarrowwidth="narrow" endarrowlength="short"/>
                  </v:shape>
                  <v:shape id="AutoShape 79" o:spid="_x0000_s1075" type="#_x0000_t38" style="position:absolute;left:6344;top:4106;width:1988;height:743;visibility:visible;mso-wrap-style:square" o:connectortype="curved"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" adj="9800" strokeweight=".25pt">
                    <v:stroke endarrow="block" endarrowwidth="narrow" endarrowlength="short"/>
                  </v:shape>
                  <v:shape id="Text Box 80" o:spid="_x0000_s1076" type="#_x0000_t202" style="position:absolute;left:8203;top:4665;width:991;height: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" filled="f" stroked="f">
                    <v:textbox>
                      <w:txbxContent>
                        <w:p w14:paraId="48B2B3E0" w14:textId="77777777" w:rsidR="0017119C" w:rsidRPr="007A7377" w:rsidRDefault="0017119C" w:rsidP="0017119C">
                          <w:pPr>
                            <w:jc w:val="center"/>
                            <w:rPr>
                              <w:sz w:val="16"/>
                              <w:szCs w:val="16"/>
                            </w:rPr>
                          </w:pPr>
                          <w:r>
                            <w:rPr>
                              <w:sz w:val="16"/>
                              <w:szCs w:val="16"/>
                            </w:rPr>
                            <w:t>Celah alur</w:t>
                          </w:r>
                        </w:p>
                      </w:txbxContent>
                    </v:textbox>
                  </v:shape>
                </v:group>
                <w10:anchorlock/>
              </v:group>
            </w:pict>
          </mc:Fallback>
        </mc:AlternateContent>
      </w:r>
    </w:p>
    <w:p w14:paraId="1A6CE48A" w14:textId="77777777" w:rsidR="00973F4E" w:rsidRPr="00A11768" w:rsidRDefault="0017119C" w:rsidP="006E0059">
      <w:pPr>
        <w:pStyle w:val="Body"/>
        <w:numPr>
          <w:ilvl w:val="0"/>
          <w:numId w:val="1"/>
        </w:numPr>
        <w:spacing w:line="276" w:lineRule="auto"/>
        <w:jc w:val="left"/>
        <w:rPr>
          <w:rFonts w:asciiTheme="majorBidi" w:hAnsiTheme="majorBidi" w:cstheme="majorBidi"/>
          <w:color w:val="FF0000"/>
          <w:lang w:val="id-ID"/>
        </w:rPr>
      </w:pPr>
      <w:r w:rsidRPr="00747556">
        <w:rPr>
          <w:rFonts w:asciiTheme="majorBidi" w:hAnsiTheme="majorBidi" w:cstheme="majorBidi"/>
          <w:sz w:val="24"/>
          <w:szCs w:val="24"/>
          <w:lang w:val="id-ID"/>
        </w:rPr>
        <w:t xml:space="preserve">Gambar 1. </w:t>
      </w:r>
      <w:r w:rsidRPr="00747556">
        <w:rPr>
          <w:rFonts w:asciiTheme="majorBidi" w:hAnsiTheme="majorBidi" w:cstheme="majorBidi"/>
          <w:sz w:val="24"/>
          <w:szCs w:val="24"/>
          <w:lang w:val="fi-FI"/>
        </w:rPr>
        <w:t xml:space="preserve">Posisi </w:t>
      </w:r>
      <w:r w:rsidRPr="00973F4E">
        <w:rPr>
          <w:rFonts w:asciiTheme="majorBidi" w:hAnsiTheme="majorBidi" w:cstheme="majorBidi"/>
          <w:sz w:val="24"/>
          <w:szCs w:val="24"/>
          <w:lang w:val="fi-FI"/>
        </w:rPr>
        <w:t>pembentukan lorong pengatus</w:t>
      </w:r>
      <w:r w:rsidR="002B7B33" w:rsidRPr="00973F4E">
        <w:rPr>
          <w:rFonts w:asciiTheme="majorBidi" w:hAnsiTheme="majorBidi" w:cstheme="majorBidi"/>
          <w:sz w:val="24"/>
          <w:szCs w:val="24"/>
          <w:lang w:val="fi-FI"/>
        </w:rPr>
        <w:t xml:space="preserve"> </w:t>
      </w:r>
      <w:r w:rsidR="00190038" w:rsidRPr="00A11768">
        <w:rPr>
          <w:rFonts w:asciiTheme="majorBidi" w:hAnsiTheme="majorBidi" w:cstheme="majorBidi"/>
          <w:color w:val="FF0000"/>
          <w:lang w:val="id-ID"/>
        </w:rPr>
        <w:t>(</w:t>
      </w:r>
      <w:r w:rsidR="00973F4E" w:rsidRPr="00A11768">
        <w:rPr>
          <w:rFonts w:asciiTheme="majorBidi" w:hAnsiTheme="majorBidi" w:cstheme="majorBidi"/>
          <w:color w:val="FF0000"/>
        </w:rPr>
        <w:t xml:space="preserve">TNR, 12pt, </w:t>
      </w:r>
      <w:proofErr w:type="spellStart"/>
      <w:r w:rsidR="00973F4E" w:rsidRPr="00A11768">
        <w:rPr>
          <w:rFonts w:asciiTheme="majorBidi" w:hAnsiTheme="majorBidi" w:cstheme="majorBidi"/>
          <w:color w:val="FF0000"/>
        </w:rPr>
        <w:t>jarak</w:t>
      </w:r>
      <w:proofErr w:type="spellEnd"/>
      <w:r w:rsidR="00973F4E" w:rsidRPr="00A11768">
        <w:rPr>
          <w:rFonts w:asciiTheme="majorBidi" w:hAnsiTheme="majorBidi" w:cstheme="majorBidi"/>
          <w:color w:val="FF0000"/>
        </w:rPr>
        <w:t xml:space="preserve"> </w:t>
      </w:r>
      <w:proofErr w:type="spellStart"/>
      <w:r w:rsidR="00973F4E" w:rsidRPr="00A11768">
        <w:rPr>
          <w:rFonts w:asciiTheme="majorBidi" w:hAnsiTheme="majorBidi" w:cstheme="majorBidi"/>
          <w:color w:val="FF0000"/>
        </w:rPr>
        <w:t>antar</w:t>
      </w:r>
      <w:proofErr w:type="spellEnd"/>
      <w:r w:rsidR="00973F4E" w:rsidRPr="00A11768">
        <w:rPr>
          <w:rFonts w:asciiTheme="majorBidi" w:hAnsiTheme="majorBidi" w:cstheme="majorBidi"/>
          <w:color w:val="FF0000"/>
        </w:rPr>
        <w:t xml:space="preserve"> baris 1 </w:t>
      </w:r>
      <w:proofErr w:type="spellStart"/>
      <w:r w:rsidR="00973F4E" w:rsidRPr="00A11768">
        <w:rPr>
          <w:rFonts w:asciiTheme="majorBidi" w:hAnsiTheme="majorBidi" w:cstheme="majorBidi"/>
          <w:color w:val="FF0000"/>
        </w:rPr>
        <w:t>spasi</w:t>
      </w:r>
      <w:proofErr w:type="spellEnd"/>
      <w:r w:rsidR="002206E8" w:rsidRPr="00A11768">
        <w:rPr>
          <w:rFonts w:asciiTheme="majorBidi" w:hAnsiTheme="majorBidi" w:cstheme="majorBidi"/>
          <w:color w:val="FF0000"/>
          <w:lang w:val="id-ID"/>
        </w:rPr>
        <w:t>)</w:t>
      </w:r>
    </w:p>
    <w:p w14:paraId="5E88348F" w14:textId="77777777" w:rsidR="0017119C" w:rsidRPr="00A11768" w:rsidRDefault="0017119C" w:rsidP="006E0059">
      <w:pPr>
        <w:pStyle w:val="Heading3"/>
        <w:numPr>
          <w:ilvl w:val="0"/>
          <w:numId w:val="0"/>
        </w:numPr>
        <w:spacing w:line="276" w:lineRule="auto"/>
        <w:ind w:firstLine="851"/>
        <w:rPr>
          <w:b w:val="0"/>
          <w:color w:val="FF0000"/>
          <w:lang w:val="id-ID"/>
        </w:rPr>
      </w:pPr>
    </w:p>
    <w:p w14:paraId="2A553528" w14:textId="77777777" w:rsidR="0017119C" w:rsidRPr="002206E8" w:rsidRDefault="0017119C" w:rsidP="006E0059">
      <w:pPr>
        <w:pStyle w:val="ListParagraph"/>
        <w:spacing w:line="276" w:lineRule="auto"/>
        <w:rPr>
          <w:rFonts w:asciiTheme="majorBidi" w:hAnsiTheme="majorBidi" w:cstheme="majorBidi"/>
          <w:color w:val="FF0000"/>
          <w:sz w:val="20"/>
          <w:szCs w:val="20"/>
          <w:lang w:val="id-ID"/>
        </w:rPr>
      </w:pPr>
    </w:p>
    <w:p w14:paraId="21E505E4" w14:textId="77777777" w:rsidR="00855213" w:rsidRPr="00973F4E" w:rsidRDefault="00855213" w:rsidP="006E0059">
      <w:pPr>
        <w:pStyle w:val="ListParagraph"/>
        <w:numPr>
          <w:ilvl w:val="0"/>
          <w:numId w:val="1"/>
        </w:numPr>
        <w:spacing w:line="276" w:lineRule="auto"/>
        <w:contextualSpacing w:val="0"/>
        <w:jc w:val="both"/>
        <w:rPr>
          <w:rFonts w:asciiTheme="majorBidi" w:hAnsiTheme="majorBidi" w:cstheme="majorBidi"/>
        </w:rPr>
      </w:pPr>
      <w:r w:rsidRPr="00747556">
        <w:rPr>
          <w:rFonts w:asciiTheme="majorBidi" w:hAnsiTheme="majorBidi" w:cstheme="majorBidi"/>
          <w:noProof/>
          <w:lang w:val="en-GB" w:eastAsia="en-GB"/>
        </w:rPr>
        <w:drawing>
          <wp:inline distT="0" distB="0" distL="0" distR="0" wp14:anchorId="3E1B687F" wp14:editId="3C84AD33">
            <wp:extent cx="4505325" cy="2028825"/>
            <wp:effectExtent l="0" t="0" r="0" b="0"/>
            <wp:docPr id="5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A1FC4CE" w14:textId="77777777" w:rsidR="00983E8A" w:rsidRPr="003D40DA" w:rsidRDefault="00855213" w:rsidP="006E0059">
      <w:pPr>
        <w:pStyle w:val="Heading1"/>
        <w:spacing w:line="276" w:lineRule="auto"/>
        <w:rPr>
          <w:rFonts w:asciiTheme="majorBidi" w:hAnsiTheme="majorBidi" w:cstheme="majorBidi"/>
          <w:b w:val="0"/>
          <w:sz w:val="24"/>
          <w:szCs w:val="24"/>
          <w:lang w:val="es-ES"/>
        </w:rPr>
      </w:pPr>
      <w:r w:rsidRPr="003D40DA">
        <w:rPr>
          <w:rFonts w:asciiTheme="majorBidi" w:hAnsiTheme="majorBidi" w:cstheme="majorBidi"/>
          <w:b w:val="0"/>
          <w:sz w:val="24"/>
          <w:szCs w:val="24"/>
          <w:lang w:val="es-ES"/>
        </w:rPr>
        <w:t xml:space="preserve">Gambar </w:t>
      </w:r>
      <w:r w:rsidRPr="00747556">
        <w:rPr>
          <w:rFonts w:asciiTheme="majorBidi" w:hAnsiTheme="majorBidi" w:cstheme="majorBidi"/>
          <w:b w:val="0"/>
          <w:sz w:val="24"/>
          <w:szCs w:val="24"/>
          <w:lang w:val="id-ID"/>
        </w:rPr>
        <w:t>2.</w:t>
      </w:r>
      <w:r w:rsidRPr="003D40DA">
        <w:rPr>
          <w:rFonts w:asciiTheme="majorBidi" w:hAnsiTheme="majorBidi" w:cstheme="majorBidi"/>
          <w:b w:val="0"/>
          <w:sz w:val="24"/>
          <w:szCs w:val="24"/>
          <w:lang w:val="es-ES"/>
        </w:rPr>
        <w:t xml:space="preserve"> </w:t>
      </w:r>
      <w:proofErr w:type="spellStart"/>
      <w:r w:rsidRPr="003D40DA">
        <w:rPr>
          <w:rFonts w:asciiTheme="majorBidi" w:hAnsiTheme="majorBidi" w:cstheme="majorBidi"/>
          <w:b w:val="0"/>
          <w:sz w:val="24"/>
          <w:szCs w:val="24"/>
          <w:lang w:val="es-ES"/>
        </w:rPr>
        <w:t>Grafik</w:t>
      </w:r>
      <w:proofErr w:type="spellEnd"/>
      <w:r w:rsidR="0069491C" w:rsidRPr="003D40DA">
        <w:rPr>
          <w:rFonts w:asciiTheme="majorBidi" w:hAnsiTheme="majorBidi" w:cstheme="majorBidi"/>
          <w:b w:val="0"/>
          <w:sz w:val="24"/>
          <w:szCs w:val="24"/>
          <w:lang w:val="es-ES"/>
        </w:rPr>
        <w:t xml:space="preserve"> </w:t>
      </w:r>
      <w:proofErr w:type="spellStart"/>
      <w:r w:rsidR="0069491C" w:rsidRPr="003D40DA">
        <w:rPr>
          <w:rFonts w:asciiTheme="majorBidi" w:hAnsiTheme="majorBidi" w:cstheme="majorBidi"/>
          <w:b w:val="0"/>
          <w:sz w:val="24"/>
          <w:szCs w:val="24"/>
          <w:lang w:val="es-ES"/>
        </w:rPr>
        <w:t>penurunan</w:t>
      </w:r>
      <w:proofErr w:type="spellEnd"/>
      <w:r w:rsidR="0069491C" w:rsidRPr="003D40DA">
        <w:rPr>
          <w:rFonts w:asciiTheme="majorBidi" w:hAnsiTheme="majorBidi" w:cstheme="majorBidi"/>
          <w:b w:val="0"/>
          <w:sz w:val="24"/>
          <w:szCs w:val="24"/>
          <w:lang w:val="es-ES"/>
        </w:rPr>
        <w:t xml:space="preserve"> </w:t>
      </w:r>
      <w:proofErr w:type="spellStart"/>
      <w:r w:rsidR="0069491C" w:rsidRPr="003D40DA">
        <w:rPr>
          <w:rFonts w:asciiTheme="majorBidi" w:hAnsiTheme="majorBidi" w:cstheme="majorBidi"/>
          <w:b w:val="0"/>
          <w:sz w:val="24"/>
          <w:szCs w:val="24"/>
          <w:lang w:val="es-ES"/>
        </w:rPr>
        <w:t>kadar</w:t>
      </w:r>
      <w:proofErr w:type="spellEnd"/>
      <w:r w:rsidR="0069491C" w:rsidRPr="003D40DA">
        <w:rPr>
          <w:rFonts w:asciiTheme="majorBidi" w:hAnsiTheme="majorBidi" w:cstheme="majorBidi"/>
          <w:b w:val="0"/>
          <w:sz w:val="24"/>
          <w:szCs w:val="24"/>
          <w:lang w:val="es-ES"/>
        </w:rPr>
        <w:t xml:space="preserve"> lengas </w:t>
      </w:r>
      <w:proofErr w:type="spellStart"/>
      <w:r w:rsidR="0069491C" w:rsidRPr="003D40DA">
        <w:rPr>
          <w:rFonts w:asciiTheme="majorBidi" w:hAnsiTheme="majorBidi" w:cstheme="majorBidi"/>
          <w:b w:val="0"/>
          <w:sz w:val="24"/>
          <w:szCs w:val="24"/>
          <w:lang w:val="es-ES"/>
        </w:rPr>
        <w:t>tanah</w:t>
      </w:r>
      <w:proofErr w:type="spellEnd"/>
    </w:p>
    <w:p w14:paraId="5FCE0FE4" w14:textId="77777777" w:rsidR="00973F4E" w:rsidRPr="003D40DA" w:rsidRDefault="00973F4E" w:rsidP="006E0059">
      <w:pPr>
        <w:spacing w:line="276" w:lineRule="auto"/>
        <w:rPr>
          <w:lang w:val="es-ES" w:eastAsia="ar-SA"/>
        </w:rPr>
      </w:pPr>
    </w:p>
    <w:p w14:paraId="7F447DBC" w14:textId="77777777" w:rsidR="00973F4E" w:rsidRPr="00A11768" w:rsidRDefault="0017119C" w:rsidP="006E0059">
      <w:pPr>
        <w:pStyle w:val="ListParagraph"/>
        <w:numPr>
          <w:ilvl w:val="0"/>
          <w:numId w:val="1"/>
        </w:numPr>
        <w:spacing w:line="276" w:lineRule="auto"/>
        <w:contextualSpacing w:val="0"/>
        <w:jc w:val="both"/>
        <w:rPr>
          <w:rFonts w:asciiTheme="majorBidi" w:hAnsiTheme="majorBidi" w:cstheme="majorBidi"/>
          <w:color w:val="FF0000"/>
          <w:sz w:val="20"/>
          <w:szCs w:val="20"/>
          <w:lang w:val="es-ES"/>
        </w:rPr>
      </w:pPr>
      <w:r w:rsidRPr="003D40DA">
        <w:rPr>
          <w:rFonts w:asciiTheme="majorBidi" w:hAnsiTheme="majorBidi" w:cstheme="majorBidi"/>
          <w:lang w:val="es-ES"/>
        </w:rPr>
        <w:t xml:space="preserve">Tabel </w:t>
      </w:r>
      <w:r w:rsidR="00973F4E" w:rsidRPr="003D40DA">
        <w:rPr>
          <w:rFonts w:asciiTheme="majorBidi" w:hAnsiTheme="majorBidi" w:cstheme="majorBidi"/>
          <w:lang w:val="es-ES"/>
        </w:rPr>
        <w:t>1</w:t>
      </w:r>
      <w:r w:rsidRPr="003D40DA">
        <w:rPr>
          <w:rFonts w:asciiTheme="majorBidi" w:hAnsiTheme="majorBidi" w:cstheme="majorBidi"/>
          <w:lang w:val="es-ES"/>
        </w:rPr>
        <w:t xml:space="preserve">. </w:t>
      </w:r>
      <w:proofErr w:type="spellStart"/>
      <w:r w:rsidRPr="003D40DA">
        <w:rPr>
          <w:rFonts w:asciiTheme="majorBidi" w:hAnsiTheme="majorBidi" w:cstheme="majorBidi"/>
          <w:lang w:val="es-ES"/>
        </w:rPr>
        <w:t>Selisih</w:t>
      </w:r>
      <w:proofErr w:type="spellEnd"/>
      <w:r w:rsidRPr="003D40DA">
        <w:rPr>
          <w:rFonts w:asciiTheme="majorBidi" w:hAnsiTheme="majorBidi" w:cstheme="majorBidi"/>
          <w:lang w:val="es-ES"/>
        </w:rPr>
        <w:t xml:space="preserve"> </w:t>
      </w:r>
      <w:proofErr w:type="spellStart"/>
      <w:r w:rsidRPr="003D40DA">
        <w:rPr>
          <w:rFonts w:asciiTheme="majorBidi" w:hAnsiTheme="majorBidi" w:cstheme="majorBidi"/>
          <w:lang w:val="es-ES"/>
        </w:rPr>
        <w:t>waktu</w:t>
      </w:r>
      <w:proofErr w:type="spellEnd"/>
      <w:r w:rsidRPr="003D40DA">
        <w:rPr>
          <w:rFonts w:asciiTheme="majorBidi" w:hAnsiTheme="majorBidi" w:cstheme="majorBidi"/>
          <w:lang w:val="es-ES"/>
        </w:rPr>
        <w:t xml:space="preserve"> </w:t>
      </w:r>
      <w:proofErr w:type="spellStart"/>
      <w:r w:rsidRPr="003D40DA">
        <w:rPr>
          <w:rFonts w:asciiTheme="majorBidi" w:hAnsiTheme="majorBidi" w:cstheme="majorBidi"/>
          <w:lang w:val="es-ES"/>
        </w:rPr>
        <w:t>dibanding</w:t>
      </w:r>
      <w:proofErr w:type="spellEnd"/>
      <w:r w:rsidRPr="003D40DA">
        <w:rPr>
          <w:rFonts w:asciiTheme="majorBidi" w:hAnsiTheme="majorBidi" w:cstheme="majorBidi"/>
          <w:lang w:val="es-ES"/>
        </w:rPr>
        <w:t xml:space="preserve"> </w:t>
      </w:r>
      <w:proofErr w:type="spellStart"/>
      <w:r w:rsidRPr="003D40DA">
        <w:rPr>
          <w:rFonts w:asciiTheme="majorBidi" w:hAnsiTheme="majorBidi" w:cstheme="majorBidi"/>
          <w:lang w:val="es-ES"/>
        </w:rPr>
        <w:t>kontrol</w:t>
      </w:r>
      <w:proofErr w:type="spellEnd"/>
      <w:r w:rsidRPr="003D40DA">
        <w:rPr>
          <w:rFonts w:asciiTheme="majorBidi" w:hAnsiTheme="majorBidi" w:cstheme="majorBidi"/>
          <w:lang w:val="es-ES"/>
        </w:rPr>
        <w:t xml:space="preserve"> </w:t>
      </w:r>
      <w:proofErr w:type="spellStart"/>
      <w:r w:rsidRPr="003D40DA">
        <w:rPr>
          <w:rFonts w:asciiTheme="majorBidi" w:hAnsiTheme="majorBidi" w:cstheme="majorBidi"/>
          <w:lang w:val="es-ES"/>
        </w:rPr>
        <w:t>untuk</w:t>
      </w:r>
      <w:proofErr w:type="spellEnd"/>
      <w:r w:rsidRPr="003D40DA">
        <w:rPr>
          <w:rFonts w:asciiTheme="majorBidi" w:hAnsiTheme="majorBidi" w:cstheme="majorBidi"/>
          <w:lang w:val="es-ES"/>
        </w:rPr>
        <w:t xml:space="preserve"> </w:t>
      </w:r>
      <w:proofErr w:type="spellStart"/>
      <w:r w:rsidRPr="003D40DA">
        <w:rPr>
          <w:rFonts w:asciiTheme="majorBidi" w:hAnsiTheme="majorBidi" w:cstheme="majorBidi"/>
          <w:lang w:val="es-ES"/>
        </w:rPr>
        <w:t>mencapa</w:t>
      </w:r>
      <w:r w:rsidR="00973F4E" w:rsidRPr="003D40DA">
        <w:rPr>
          <w:rFonts w:asciiTheme="majorBidi" w:hAnsiTheme="majorBidi" w:cstheme="majorBidi"/>
          <w:lang w:val="es-ES"/>
        </w:rPr>
        <w:t>i</w:t>
      </w:r>
      <w:proofErr w:type="spellEnd"/>
      <w:r w:rsidR="00973F4E" w:rsidRPr="003D40DA">
        <w:rPr>
          <w:rFonts w:asciiTheme="majorBidi" w:hAnsiTheme="majorBidi" w:cstheme="majorBidi"/>
          <w:lang w:val="es-ES"/>
        </w:rPr>
        <w:t xml:space="preserve"> </w:t>
      </w:r>
      <w:proofErr w:type="spellStart"/>
      <w:r w:rsidR="00973F4E" w:rsidRPr="003D40DA">
        <w:rPr>
          <w:rFonts w:asciiTheme="majorBidi" w:hAnsiTheme="majorBidi" w:cstheme="majorBidi"/>
          <w:lang w:val="es-ES"/>
        </w:rPr>
        <w:t>kondisi</w:t>
      </w:r>
      <w:proofErr w:type="spellEnd"/>
      <w:r w:rsidR="00973F4E" w:rsidRPr="003D40DA">
        <w:rPr>
          <w:rFonts w:asciiTheme="majorBidi" w:hAnsiTheme="majorBidi" w:cstheme="majorBidi"/>
          <w:lang w:val="es-ES"/>
        </w:rPr>
        <w:t xml:space="preserve"> </w:t>
      </w:r>
      <w:proofErr w:type="spellStart"/>
      <w:r w:rsidR="00973F4E" w:rsidRPr="003D40DA">
        <w:rPr>
          <w:rFonts w:asciiTheme="majorBidi" w:hAnsiTheme="majorBidi" w:cstheme="majorBidi"/>
          <w:lang w:val="es-ES"/>
        </w:rPr>
        <w:t>kapasitas</w:t>
      </w:r>
      <w:proofErr w:type="spellEnd"/>
      <w:r w:rsidR="00973F4E" w:rsidRPr="003D40DA">
        <w:rPr>
          <w:rFonts w:asciiTheme="majorBidi" w:hAnsiTheme="majorBidi" w:cstheme="majorBidi"/>
          <w:lang w:val="es-ES"/>
        </w:rPr>
        <w:t xml:space="preserve"> </w:t>
      </w:r>
      <w:proofErr w:type="spellStart"/>
      <w:r w:rsidR="00973F4E" w:rsidRPr="003D40DA">
        <w:rPr>
          <w:rFonts w:asciiTheme="majorBidi" w:hAnsiTheme="majorBidi" w:cstheme="majorBidi"/>
          <w:lang w:val="es-ES"/>
        </w:rPr>
        <w:t>lapang</w:t>
      </w:r>
      <w:proofErr w:type="spellEnd"/>
      <w:r w:rsidR="00973F4E" w:rsidRPr="003D40DA">
        <w:rPr>
          <w:rFonts w:asciiTheme="majorBidi" w:hAnsiTheme="majorBidi" w:cstheme="majorBidi"/>
          <w:sz w:val="20"/>
          <w:szCs w:val="20"/>
          <w:lang w:val="es-ES"/>
        </w:rPr>
        <w:t xml:space="preserve"> </w:t>
      </w:r>
      <w:r w:rsidR="00973F4E" w:rsidRPr="00A11768">
        <w:rPr>
          <w:rFonts w:asciiTheme="majorBidi" w:hAnsiTheme="majorBidi" w:cstheme="majorBidi"/>
          <w:color w:val="FF0000"/>
          <w:sz w:val="20"/>
          <w:szCs w:val="20"/>
          <w:lang w:val="es-ES"/>
        </w:rPr>
        <w:t>(TNR, 12pt,</w:t>
      </w:r>
    </w:p>
    <w:p w14:paraId="01988252" w14:textId="77777777" w:rsidR="0017119C" w:rsidRDefault="00973F4E" w:rsidP="006E0059">
      <w:pPr>
        <w:pStyle w:val="Heading3"/>
        <w:spacing w:line="276" w:lineRule="auto"/>
        <w:rPr>
          <w:b w:val="0"/>
          <w:bCs/>
          <w:sz w:val="24"/>
          <w:szCs w:val="24"/>
        </w:rPr>
      </w:pPr>
      <w:proofErr w:type="spellStart"/>
      <w:r w:rsidRPr="00A11768">
        <w:rPr>
          <w:b w:val="0"/>
          <w:bCs/>
          <w:color w:val="FF0000"/>
        </w:rPr>
        <w:t>jarak</w:t>
      </w:r>
      <w:proofErr w:type="spellEnd"/>
      <w:r w:rsidRPr="00A11768">
        <w:rPr>
          <w:b w:val="0"/>
          <w:bCs/>
          <w:color w:val="FF0000"/>
        </w:rPr>
        <w:t xml:space="preserve"> </w:t>
      </w:r>
      <w:proofErr w:type="spellStart"/>
      <w:r w:rsidRPr="00A11768">
        <w:rPr>
          <w:b w:val="0"/>
          <w:bCs/>
          <w:color w:val="FF0000"/>
        </w:rPr>
        <w:t>antar</w:t>
      </w:r>
      <w:proofErr w:type="spellEnd"/>
      <w:r w:rsidRPr="00A11768">
        <w:rPr>
          <w:b w:val="0"/>
          <w:bCs/>
          <w:color w:val="FF0000"/>
        </w:rPr>
        <w:t xml:space="preserve"> baris 1 </w:t>
      </w:r>
      <w:proofErr w:type="spellStart"/>
      <w:r w:rsidRPr="00A11768">
        <w:rPr>
          <w:b w:val="0"/>
          <w:bCs/>
          <w:color w:val="FF0000"/>
        </w:rPr>
        <w:t>spasi</w:t>
      </w:r>
      <w:proofErr w:type="spellEnd"/>
      <w:r w:rsidRPr="00A11768">
        <w:rPr>
          <w:b w:val="0"/>
          <w:bCs/>
          <w:color w:val="FF0000"/>
        </w:rPr>
        <w:t>)</w:t>
      </w:r>
    </w:p>
    <w:p w14:paraId="52CC425A" w14:textId="77777777" w:rsidR="002206E8" w:rsidRPr="002206E8" w:rsidRDefault="002206E8" w:rsidP="006E0059">
      <w:pPr>
        <w:spacing w:line="276" w:lineRule="auto"/>
        <w:rPr>
          <w:lang w:eastAsia="ar-SA"/>
        </w:rPr>
      </w:pPr>
    </w:p>
    <w:tbl>
      <w:tblPr>
        <w:tblStyle w:val="TableGrid"/>
        <w:tblW w:w="6480" w:type="dxa"/>
        <w:tblInd w:w="10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396"/>
        <w:gridCol w:w="2815"/>
        <w:gridCol w:w="720"/>
        <w:gridCol w:w="684"/>
        <w:gridCol w:w="865"/>
      </w:tblGrid>
      <w:tr w:rsidR="00700986" w:rsidRPr="00747556" w14:paraId="0ADBA090" w14:textId="77777777" w:rsidTr="00700986">
        <w:tc>
          <w:tcPr>
            <w:tcW w:w="1396" w:type="dxa"/>
            <w:vMerge w:val="restart"/>
            <w:vAlign w:val="center"/>
          </w:tcPr>
          <w:p w14:paraId="011A6A3D" w14:textId="77777777" w:rsidR="00700986" w:rsidRPr="00747556" w:rsidRDefault="00700986" w:rsidP="006E0059">
            <w:pPr>
              <w:spacing w:line="276" w:lineRule="auto"/>
              <w:jc w:val="center"/>
              <w:rPr>
                <w:rFonts w:asciiTheme="majorBidi" w:hAnsiTheme="majorBidi" w:cstheme="majorBidi"/>
              </w:rPr>
            </w:pPr>
            <w:r w:rsidRPr="00747556">
              <w:rPr>
                <w:rFonts w:asciiTheme="majorBidi" w:hAnsiTheme="majorBidi" w:cstheme="majorBidi"/>
              </w:rPr>
              <w:t xml:space="preserve">Jenis </w:t>
            </w:r>
            <w:proofErr w:type="spellStart"/>
            <w:r w:rsidRPr="00747556">
              <w:rPr>
                <w:rFonts w:asciiTheme="majorBidi" w:hAnsiTheme="majorBidi" w:cstheme="majorBidi"/>
              </w:rPr>
              <w:t>tanah</w:t>
            </w:r>
            <w:proofErr w:type="spellEnd"/>
          </w:p>
        </w:tc>
        <w:tc>
          <w:tcPr>
            <w:tcW w:w="2815" w:type="dxa"/>
            <w:vMerge w:val="restart"/>
            <w:vAlign w:val="center"/>
          </w:tcPr>
          <w:p w14:paraId="6D6A688B" w14:textId="77777777" w:rsidR="00700986" w:rsidRPr="003D40DA" w:rsidRDefault="00700986" w:rsidP="006E0059">
            <w:pPr>
              <w:spacing w:line="276" w:lineRule="auto"/>
              <w:jc w:val="center"/>
              <w:rPr>
                <w:rFonts w:asciiTheme="majorBidi" w:hAnsiTheme="majorBidi" w:cstheme="majorBidi"/>
                <w:lang w:val="es-ES"/>
              </w:rPr>
            </w:pPr>
            <w:r w:rsidRPr="003D40DA">
              <w:rPr>
                <w:rFonts w:asciiTheme="majorBidi" w:hAnsiTheme="majorBidi" w:cstheme="majorBidi"/>
                <w:lang w:val="es-ES"/>
              </w:rPr>
              <w:t xml:space="preserve">Jarak </w:t>
            </w:r>
            <w:proofErr w:type="spellStart"/>
            <w:r w:rsidRPr="003D40DA">
              <w:rPr>
                <w:rFonts w:asciiTheme="majorBidi" w:hAnsiTheme="majorBidi" w:cstheme="majorBidi"/>
                <w:lang w:val="es-ES"/>
              </w:rPr>
              <w:t>dari</w:t>
            </w:r>
            <w:proofErr w:type="spellEnd"/>
            <w:r w:rsidRPr="003D40DA">
              <w:rPr>
                <w:rFonts w:asciiTheme="majorBidi" w:hAnsiTheme="majorBidi" w:cstheme="majorBidi"/>
                <w:lang w:val="es-ES"/>
              </w:rPr>
              <w:t xml:space="preserve"> </w:t>
            </w:r>
            <w:proofErr w:type="spellStart"/>
            <w:r w:rsidRPr="003D40DA">
              <w:rPr>
                <w:rFonts w:asciiTheme="majorBidi" w:hAnsiTheme="majorBidi" w:cstheme="majorBidi"/>
                <w:lang w:val="es-ES"/>
              </w:rPr>
              <w:t>lorong</w:t>
            </w:r>
            <w:proofErr w:type="spellEnd"/>
            <w:r w:rsidRPr="003D40DA">
              <w:rPr>
                <w:rFonts w:asciiTheme="majorBidi" w:hAnsiTheme="majorBidi" w:cstheme="majorBidi"/>
                <w:lang w:val="es-ES"/>
              </w:rPr>
              <w:t xml:space="preserve"> (x) (cm)</w:t>
            </w:r>
          </w:p>
        </w:tc>
        <w:tc>
          <w:tcPr>
            <w:tcW w:w="2269" w:type="dxa"/>
            <w:gridSpan w:val="3"/>
            <w:vAlign w:val="center"/>
          </w:tcPr>
          <w:p w14:paraId="26399A27" w14:textId="77777777" w:rsidR="00700986" w:rsidRPr="00747556" w:rsidRDefault="00700986" w:rsidP="006E0059">
            <w:pPr>
              <w:spacing w:line="276" w:lineRule="auto"/>
              <w:jc w:val="center"/>
              <w:rPr>
                <w:rFonts w:asciiTheme="majorBidi" w:hAnsiTheme="majorBidi" w:cstheme="majorBidi"/>
              </w:rPr>
            </w:pPr>
            <w:r w:rsidRPr="00747556">
              <w:rPr>
                <w:rFonts w:asciiTheme="majorBidi" w:hAnsiTheme="majorBidi" w:cstheme="majorBidi"/>
              </w:rPr>
              <w:t>Waktu (jam)</w:t>
            </w:r>
          </w:p>
        </w:tc>
      </w:tr>
      <w:tr w:rsidR="00700986" w:rsidRPr="00747556" w14:paraId="5CFB4F5B" w14:textId="77777777" w:rsidTr="00700986">
        <w:tc>
          <w:tcPr>
            <w:tcW w:w="1396" w:type="dxa"/>
            <w:vMerge/>
            <w:vAlign w:val="center"/>
          </w:tcPr>
          <w:p w14:paraId="26AB7859" w14:textId="77777777" w:rsidR="00700986" w:rsidRPr="00747556" w:rsidRDefault="00700986" w:rsidP="006E0059">
            <w:pPr>
              <w:spacing w:line="276" w:lineRule="auto"/>
              <w:jc w:val="center"/>
              <w:rPr>
                <w:rFonts w:asciiTheme="majorBidi" w:hAnsiTheme="majorBidi" w:cstheme="majorBidi"/>
              </w:rPr>
            </w:pPr>
          </w:p>
        </w:tc>
        <w:tc>
          <w:tcPr>
            <w:tcW w:w="2815" w:type="dxa"/>
            <w:vMerge/>
            <w:vAlign w:val="center"/>
          </w:tcPr>
          <w:p w14:paraId="1B34C57A" w14:textId="77777777" w:rsidR="00700986" w:rsidRPr="00747556" w:rsidRDefault="00700986" w:rsidP="006E0059">
            <w:pPr>
              <w:spacing w:line="276" w:lineRule="auto"/>
              <w:jc w:val="center"/>
              <w:rPr>
                <w:rFonts w:asciiTheme="majorBidi" w:hAnsiTheme="majorBidi" w:cstheme="majorBidi"/>
              </w:rPr>
            </w:pPr>
          </w:p>
        </w:tc>
        <w:tc>
          <w:tcPr>
            <w:tcW w:w="2269" w:type="dxa"/>
            <w:gridSpan w:val="3"/>
            <w:vAlign w:val="center"/>
          </w:tcPr>
          <w:p w14:paraId="52889650" w14:textId="77777777" w:rsidR="00700986" w:rsidRPr="00747556" w:rsidRDefault="00700986" w:rsidP="006E0059">
            <w:pPr>
              <w:spacing w:line="276" w:lineRule="auto"/>
              <w:jc w:val="center"/>
              <w:rPr>
                <w:rFonts w:asciiTheme="majorBidi" w:hAnsiTheme="majorBidi" w:cstheme="majorBidi"/>
              </w:rPr>
            </w:pPr>
            <w:proofErr w:type="spellStart"/>
            <w:r w:rsidRPr="00747556">
              <w:rPr>
                <w:rFonts w:asciiTheme="majorBidi" w:hAnsiTheme="majorBidi" w:cstheme="majorBidi"/>
              </w:rPr>
              <w:t>Kedalaman</w:t>
            </w:r>
            <w:proofErr w:type="spellEnd"/>
            <w:r w:rsidRPr="00747556">
              <w:rPr>
                <w:rFonts w:asciiTheme="majorBidi" w:hAnsiTheme="majorBidi" w:cstheme="majorBidi"/>
              </w:rPr>
              <w:t xml:space="preserve"> (z) (cm)</w:t>
            </w:r>
          </w:p>
        </w:tc>
      </w:tr>
      <w:tr w:rsidR="00700986" w:rsidRPr="00747556" w14:paraId="115D7761" w14:textId="77777777" w:rsidTr="005754B3">
        <w:tc>
          <w:tcPr>
            <w:tcW w:w="1396" w:type="dxa"/>
            <w:vMerge/>
            <w:tcBorders>
              <w:bottom w:val="single" w:sz="4" w:space="0" w:color="auto"/>
            </w:tcBorders>
          </w:tcPr>
          <w:p w14:paraId="30203D29" w14:textId="77777777" w:rsidR="00700986" w:rsidRPr="00747556" w:rsidRDefault="00700986" w:rsidP="006E0059">
            <w:pPr>
              <w:spacing w:line="276" w:lineRule="auto"/>
              <w:jc w:val="both"/>
              <w:rPr>
                <w:rFonts w:asciiTheme="majorBidi" w:hAnsiTheme="majorBidi" w:cstheme="majorBidi"/>
              </w:rPr>
            </w:pPr>
          </w:p>
        </w:tc>
        <w:tc>
          <w:tcPr>
            <w:tcW w:w="2815" w:type="dxa"/>
            <w:vMerge/>
            <w:tcBorders>
              <w:bottom w:val="single" w:sz="4" w:space="0" w:color="auto"/>
            </w:tcBorders>
          </w:tcPr>
          <w:p w14:paraId="5FD72556" w14:textId="77777777" w:rsidR="00700986" w:rsidRPr="00747556" w:rsidRDefault="00700986" w:rsidP="006E0059">
            <w:pPr>
              <w:spacing w:line="276" w:lineRule="auto"/>
              <w:jc w:val="both"/>
              <w:rPr>
                <w:rFonts w:asciiTheme="majorBidi" w:hAnsiTheme="majorBidi" w:cstheme="majorBidi"/>
              </w:rPr>
            </w:pPr>
          </w:p>
        </w:tc>
        <w:tc>
          <w:tcPr>
            <w:tcW w:w="720" w:type="dxa"/>
            <w:tcBorders>
              <w:bottom w:val="single" w:sz="4" w:space="0" w:color="auto"/>
            </w:tcBorders>
            <w:vAlign w:val="center"/>
          </w:tcPr>
          <w:p w14:paraId="5BC02D1B" w14:textId="77777777" w:rsidR="00700986" w:rsidRPr="00747556" w:rsidRDefault="00700986" w:rsidP="006E0059">
            <w:pPr>
              <w:spacing w:line="276" w:lineRule="auto"/>
              <w:jc w:val="center"/>
              <w:rPr>
                <w:rFonts w:asciiTheme="majorBidi" w:hAnsiTheme="majorBidi" w:cstheme="majorBidi"/>
              </w:rPr>
            </w:pPr>
            <w:r w:rsidRPr="00747556">
              <w:rPr>
                <w:rFonts w:asciiTheme="majorBidi" w:hAnsiTheme="majorBidi" w:cstheme="majorBidi"/>
              </w:rPr>
              <w:t>5</w:t>
            </w:r>
          </w:p>
        </w:tc>
        <w:tc>
          <w:tcPr>
            <w:tcW w:w="684" w:type="dxa"/>
            <w:tcBorders>
              <w:bottom w:val="single" w:sz="4" w:space="0" w:color="auto"/>
            </w:tcBorders>
            <w:vAlign w:val="center"/>
          </w:tcPr>
          <w:p w14:paraId="768F4EFB" w14:textId="77777777" w:rsidR="00700986" w:rsidRPr="00747556" w:rsidRDefault="00700986" w:rsidP="006E0059">
            <w:pPr>
              <w:spacing w:line="276" w:lineRule="auto"/>
              <w:jc w:val="center"/>
              <w:rPr>
                <w:rFonts w:asciiTheme="majorBidi" w:hAnsiTheme="majorBidi" w:cstheme="majorBidi"/>
              </w:rPr>
            </w:pPr>
            <w:r w:rsidRPr="00747556">
              <w:rPr>
                <w:rFonts w:asciiTheme="majorBidi" w:hAnsiTheme="majorBidi" w:cstheme="majorBidi"/>
              </w:rPr>
              <w:t>10</w:t>
            </w:r>
          </w:p>
        </w:tc>
        <w:tc>
          <w:tcPr>
            <w:tcW w:w="865" w:type="dxa"/>
            <w:tcBorders>
              <w:bottom w:val="single" w:sz="4" w:space="0" w:color="auto"/>
            </w:tcBorders>
            <w:vAlign w:val="center"/>
          </w:tcPr>
          <w:p w14:paraId="72D5DBC8" w14:textId="77777777" w:rsidR="00700986" w:rsidRPr="00747556" w:rsidRDefault="00700986" w:rsidP="006E0059">
            <w:pPr>
              <w:spacing w:line="276" w:lineRule="auto"/>
              <w:jc w:val="center"/>
              <w:rPr>
                <w:rFonts w:asciiTheme="majorBidi" w:hAnsiTheme="majorBidi" w:cstheme="majorBidi"/>
              </w:rPr>
            </w:pPr>
            <w:r w:rsidRPr="00747556">
              <w:rPr>
                <w:rFonts w:asciiTheme="majorBidi" w:hAnsiTheme="majorBidi" w:cstheme="majorBidi"/>
              </w:rPr>
              <w:t>15</w:t>
            </w:r>
          </w:p>
        </w:tc>
      </w:tr>
      <w:tr w:rsidR="00700986" w:rsidRPr="00747556" w14:paraId="44352DA8" w14:textId="77777777" w:rsidTr="005754B3">
        <w:tc>
          <w:tcPr>
            <w:tcW w:w="1396" w:type="dxa"/>
            <w:vMerge w:val="restart"/>
            <w:tcBorders>
              <w:bottom w:val="nil"/>
            </w:tcBorders>
            <w:vAlign w:val="center"/>
          </w:tcPr>
          <w:p w14:paraId="49B9711F" w14:textId="77777777" w:rsidR="00700986" w:rsidRPr="00747556" w:rsidRDefault="00700986" w:rsidP="006E0059">
            <w:pPr>
              <w:spacing w:line="276" w:lineRule="auto"/>
              <w:jc w:val="center"/>
              <w:rPr>
                <w:rFonts w:asciiTheme="majorBidi" w:hAnsiTheme="majorBidi" w:cstheme="majorBidi"/>
              </w:rPr>
            </w:pPr>
            <w:r w:rsidRPr="00747556">
              <w:rPr>
                <w:rFonts w:asciiTheme="majorBidi" w:hAnsiTheme="majorBidi" w:cstheme="majorBidi"/>
              </w:rPr>
              <w:t>B</w:t>
            </w:r>
          </w:p>
        </w:tc>
        <w:tc>
          <w:tcPr>
            <w:tcW w:w="2815" w:type="dxa"/>
            <w:tcBorders>
              <w:bottom w:val="nil"/>
            </w:tcBorders>
            <w:vAlign w:val="center"/>
          </w:tcPr>
          <w:p w14:paraId="6A358488" w14:textId="77777777" w:rsidR="00700986" w:rsidRPr="00747556" w:rsidRDefault="00700986" w:rsidP="006E0059">
            <w:pPr>
              <w:spacing w:line="276" w:lineRule="auto"/>
              <w:ind w:left="515" w:right="1092"/>
              <w:jc w:val="right"/>
              <w:rPr>
                <w:rFonts w:asciiTheme="majorBidi" w:hAnsiTheme="majorBidi" w:cstheme="majorBidi"/>
              </w:rPr>
            </w:pPr>
            <w:r w:rsidRPr="00747556">
              <w:rPr>
                <w:rFonts w:asciiTheme="majorBidi" w:hAnsiTheme="majorBidi" w:cstheme="majorBidi"/>
              </w:rPr>
              <w:t>6,5</w:t>
            </w:r>
          </w:p>
        </w:tc>
        <w:tc>
          <w:tcPr>
            <w:tcW w:w="720" w:type="dxa"/>
            <w:tcBorders>
              <w:bottom w:val="nil"/>
            </w:tcBorders>
            <w:vAlign w:val="bottom"/>
          </w:tcPr>
          <w:p w14:paraId="222A402E" w14:textId="77777777" w:rsidR="00700986" w:rsidRPr="00747556" w:rsidRDefault="00700986" w:rsidP="006E0059">
            <w:pPr>
              <w:spacing w:line="276" w:lineRule="auto"/>
              <w:jc w:val="center"/>
              <w:rPr>
                <w:rFonts w:asciiTheme="majorBidi" w:hAnsiTheme="majorBidi" w:cstheme="majorBidi"/>
              </w:rPr>
            </w:pPr>
            <w:r w:rsidRPr="00747556">
              <w:rPr>
                <w:rFonts w:asciiTheme="majorBidi" w:hAnsiTheme="majorBidi" w:cstheme="majorBidi"/>
              </w:rPr>
              <w:t>72</w:t>
            </w:r>
          </w:p>
        </w:tc>
        <w:tc>
          <w:tcPr>
            <w:tcW w:w="684" w:type="dxa"/>
            <w:tcBorders>
              <w:bottom w:val="nil"/>
            </w:tcBorders>
            <w:vAlign w:val="bottom"/>
          </w:tcPr>
          <w:p w14:paraId="49ECF855" w14:textId="77777777" w:rsidR="00700986" w:rsidRPr="00747556" w:rsidRDefault="00700986" w:rsidP="006E0059">
            <w:pPr>
              <w:spacing w:line="276" w:lineRule="auto"/>
              <w:jc w:val="center"/>
              <w:rPr>
                <w:rFonts w:asciiTheme="majorBidi" w:hAnsiTheme="majorBidi" w:cstheme="majorBidi"/>
              </w:rPr>
            </w:pPr>
            <w:r w:rsidRPr="00747556">
              <w:rPr>
                <w:rFonts w:asciiTheme="majorBidi" w:hAnsiTheme="majorBidi" w:cstheme="majorBidi"/>
              </w:rPr>
              <w:t>192</w:t>
            </w:r>
          </w:p>
        </w:tc>
        <w:tc>
          <w:tcPr>
            <w:tcW w:w="865" w:type="dxa"/>
            <w:tcBorders>
              <w:bottom w:val="nil"/>
            </w:tcBorders>
            <w:vAlign w:val="bottom"/>
          </w:tcPr>
          <w:p w14:paraId="22FFA3A1" w14:textId="77777777" w:rsidR="00700986" w:rsidRPr="00747556" w:rsidRDefault="00700986" w:rsidP="006E0059">
            <w:pPr>
              <w:spacing w:line="276" w:lineRule="auto"/>
              <w:jc w:val="center"/>
              <w:rPr>
                <w:rFonts w:asciiTheme="majorBidi" w:hAnsiTheme="majorBidi" w:cstheme="majorBidi"/>
              </w:rPr>
            </w:pPr>
            <w:r w:rsidRPr="00747556">
              <w:rPr>
                <w:rFonts w:asciiTheme="majorBidi" w:hAnsiTheme="majorBidi" w:cstheme="majorBidi"/>
              </w:rPr>
              <w:t>154</w:t>
            </w:r>
          </w:p>
        </w:tc>
      </w:tr>
      <w:tr w:rsidR="00700986" w:rsidRPr="00747556" w14:paraId="7D0ABBC4" w14:textId="77777777" w:rsidTr="005754B3">
        <w:tc>
          <w:tcPr>
            <w:tcW w:w="1396" w:type="dxa"/>
            <w:vMerge/>
            <w:tcBorders>
              <w:top w:val="nil"/>
              <w:bottom w:val="nil"/>
            </w:tcBorders>
          </w:tcPr>
          <w:p w14:paraId="47255B86" w14:textId="77777777" w:rsidR="00700986" w:rsidRPr="00747556" w:rsidRDefault="00700986" w:rsidP="006E0059">
            <w:pPr>
              <w:spacing w:line="276" w:lineRule="auto"/>
              <w:jc w:val="both"/>
              <w:rPr>
                <w:rFonts w:asciiTheme="majorBidi" w:hAnsiTheme="majorBidi" w:cstheme="majorBidi"/>
              </w:rPr>
            </w:pPr>
          </w:p>
        </w:tc>
        <w:tc>
          <w:tcPr>
            <w:tcW w:w="2815" w:type="dxa"/>
            <w:tcBorders>
              <w:top w:val="nil"/>
              <w:bottom w:val="nil"/>
            </w:tcBorders>
            <w:vAlign w:val="center"/>
          </w:tcPr>
          <w:p w14:paraId="7F35072E" w14:textId="77777777" w:rsidR="00700986" w:rsidRPr="00747556" w:rsidRDefault="00700986" w:rsidP="006E0059">
            <w:pPr>
              <w:spacing w:line="276" w:lineRule="auto"/>
              <w:ind w:left="515" w:right="1092"/>
              <w:jc w:val="right"/>
              <w:rPr>
                <w:rFonts w:asciiTheme="majorBidi" w:hAnsiTheme="majorBidi" w:cstheme="majorBidi"/>
              </w:rPr>
            </w:pPr>
            <w:r w:rsidRPr="00747556">
              <w:rPr>
                <w:rFonts w:asciiTheme="majorBidi" w:hAnsiTheme="majorBidi" w:cstheme="majorBidi"/>
              </w:rPr>
              <w:t>11,5</w:t>
            </w:r>
          </w:p>
        </w:tc>
        <w:tc>
          <w:tcPr>
            <w:tcW w:w="720" w:type="dxa"/>
            <w:tcBorders>
              <w:top w:val="nil"/>
              <w:bottom w:val="nil"/>
            </w:tcBorders>
            <w:vAlign w:val="bottom"/>
          </w:tcPr>
          <w:p w14:paraId="3061784E" w14:textId="77777777" w:rsidR="00700986" w:rsidRPr="00747556" w:rsidRDefault="00700986" w:rsidP="006E0059">
            <w:pPr>
              <w:spacing w:line="276" w:lineRule="auto"/>
              <w:jc w:val="center"/>
              <w:rPr>
                <w:rFonts w:asciiTheme="majorBidi" w:hAnsiTheme="majorBidi" w:cstheme="majorBidi"/>
              </w:rPr>
            </w:pPr>
            <w:r w:rsidRPr="00747556">
              <w:rPr>
                <w:rFonts w:asciiTheme="majorBidi" w:hAnsiTheme="majorBidi" w:cstheme="majorBidi"/>
              </w:rPr>
              <w:t>52</w:t>
            </w:r>
          </w:p>
        </w:tc>
        <w:tc>
          <w:tcPr>
            <w:tcW w:w="684" w:type="dxa"/>
            <w:tcBorders>
              <w:top w:val="nil"/>
              <w:bottom w:val="nil"/>
            </w:tcBorders>
            <w:vAlign w:val="bottom"/>
          </w:tcPr>
          <w:p w14:paraId="26512746" w14:textId="77777777" w:rsidR="00700986" w:rsidRPr="00747556" w:rsidRDefault="00700986" w:rsidP="006E0059">
            <w:pPr>
              <w:spacing w:line="276" w:lineRule="auto"/>
              <w:jc w:val="center"/>
              <w:rPr>
                <w:rFonts w:asciiTheme="majorBidi" w:hAnsiTheme="majorBidi" w:cstheme="majorBidi"/>
              </w:rPr>
            </w:pPr>
            <w:r w:rsidRPr="00747556">
              <w:rPr>
                <w:rFonts w:asciiTheme="majorBidi" w:hAnsiTheme="majorBidi" w:cstheme="majorBidi"/>
              </w:rPr>
              <w:t>161</w:t>
            </w:r>
          </w:p>
        </w:tc>
        <w:tc>
          <w:tcPr>
            <w:tcW w:w="865" w:type="dxa"/>
            <w:tcBorders>
              <w:top w:val="nil"/>
              <w:bottom w:val="nil"/>
            </w:tcBorders>
            <w:vAlign w:val="bottom"/>
          </w:tcPr>
          <w:p w14:paraId="125C613A" w14:textId="77777777" w:rsidR="00700986" w:rsidRPr="00747556" w:rsidRDefault="00700986" w:rsidP="006E0059">
            <w:pPr>
              <w:spacing w:line="276" w:lineRule="auto"/>
              <w:jc w:val="center"/>
              <w:rPr>
                <w:rFonts w:asciiTheme="majorBidi" w:hAnsiTheme="majorBidi" w:cstheme="majorBidi"/>
              </w:rPr>
            </w:pPr>
            <w:r w:rsidRPr="00747556">
              <w:rPr>
                <w:rFonts w:asciiTheme="majorBidi" w:hAnsiTheme="majorBidi" w:cstheme="majorBidi"/>
              </w:rPr>
              <w:t>150</w:t>
            </w:r>
          </w:p>
        </w:tc>
      </w:tr>
      <w:tr w:rsidR="00700986" w:rsidRPr="00747556" w14:paraId="493944FA" w14:textId="77777777" w:rsidTr="005754B3">
        <w:tc>
          <w:tcPr>
            <w:tcW w:w="1396" w:type="dxa"/>
            <w:vMerge w:val="restart"/>
            <w:tcBorders>
              <w:top w:val="nil"/>
              <w:bottom w:val="nil"/>
            </w:tcBorders>
            <w:vAlign w:val="center"/>
          </w:tcPr>
          <w:p w14:paraId="1FD25C45" w14:textId="77777777" w:rsidR="00700986" w:rsidRPr="00747556" w:rsidRDefault="00700986" w:rsidP="006E0059">
            <w:pPr>
              <w:spacing w:line="276" w:lineRule="auto"/>
              <w:jc w:val="center"/>
              <w:rPr>
                <w:rFonts w:asciiTheme="majorBidi" w:hAnsiTheme="majorBidi" w:cstheme="majorBidi"/>
              </w:rPr>
            </w:pPr>
            <w:r w:rsidRPr="00747556">
              <w:rPr>
                <w:rFonts w:asciiTheme="majorBidi" w:hAnsiTheme="majorBidi" w:cstheme="majorBidi"/>
              </w:rPr>
              <w:t>C</w:t>
            </w:r>
          </w:p>
        </w:tc>
        <w:tc>
          <w:tcPr>
            <w:tcW w:w="2815" w:type="dxa"/>
            <w:tcBorders>
              <w:top w:val="nil"/>
              <w:bottom w:val="nil"/>
            </w:tcBorders>
            <w:vAlign w:val="center"/>
          </w:tcPr>
          <w:p w14:paraId="642A8587" w14:textId="77777777" w:rsidR="00700986" w:rsidRPr="00747556" w:rsidRDefault="00700986" w:rsidP="006E0059">
            <w:pPr>
              <w:spacing w:line="276" w:lineRule="auto"/>
              <w:ind w:left="515" w:right="1092"/>
              <w:jc w:val="right"/>
              <w:rPr>
                <w:rFonts w:asciiTheme="majorBidi" w:hAnsiTheme="majorBidi" w:cstheme="majorBidi"/>
              </w:rPr>
            </w:pPr>
            <w:r w:rsidRPr="00747556">
              <w:rPr>
                <w:rFonts w:asciiTheme="majorBidi" w:hAnsiTheme="majorBidi" w:cstheme="majorBidi"/>
              </w:rPr>
              <w:t>6,5</w:t>
            </w:r>
          </w:p>
        </w:tc>
        <w:tc>
          <w:tcPr>
            <w:tcW w:w="720" w:type="dxa"/>
            <w:tcBorders>
              <w:top w:val="nil"/>
              <w:bottom w:val="nil"/>
            </w:tcBorders>
            <w:vAlign w:val="bottom"/>
          </w:tcPr>
          <w:p w14:paraId="4E516A4D" w14:textId="77777777" w:rsidR="00700986" w:rsidRPr="00747556" w:rsidRDefault="00700986" w:rsidP="006E0059">
            <w:pPr>
              <w:spacing w:line="276" w:lineRule="auto"/>
              <w:jc w:val="center"/>
              <w:rPr>
                <w:rFonts w:asciiTheme="majorBidi" w:hAnsiTheme="majorBidi" w:cstheme="majorBidi"/>
              </w:rPr>
            </w:pPr>
            <w:r w:rsidRPr="00747556">
              <w:rPr>
                <w:rFonts w:asciiTheme="majorBidi" w:hAnsiTheme="majorBidi" w:cstheme="majorBidi"/>
              </w:rPr>
              <w:t>165</w:t>
            </w:r>
          </w:p>
        </w:tc>
        <w:tc>
          <w:tcPr>
            <w:tcW w:w="684" w:type="dxa"/>
            <w:tcBorders>
              <w:top w:val="nil"/>
              <w:bottom w:val="nil"/>
            </w:tcBorders>
            <w:vAlign w:val="bottom"/>
          </w:tcPr>
          <w:p w14:paraId="2467F925" w14:textId="77777777" w:rsidR="00700986" w:rsidRPr="00747556" w:rsidRDefault="00700986" w:rsidP="006E0059">
            <w:pPr>
              <w:spacing w:line="276" w:lineRule="auto"/>
              <w:jc w:val="center"/>
              <w:rPr>
                <w:rFonts w:asciiTheme="majorBidi" w:hAnsiTheme="majorBidi" w:cstheme="majorBidi"/>
              </w:rPr>
            </w:pPr>
            <w:r w:rsidRPr="00747556">
              <w:rPr>
                <w:rFonts w:asciiTheme="majorBidi" w:hAnsiTheme="majorBidi" w:cstheme="majorBidi"/>
              </w:rPr>
              <w:t>184</w:t>
            </w:r>
          </w:p>
        </w:tc>
        <w:tc>
          <w:tcPr>
            <w:tcW w:w="865" w:type="dxa"/>
            <w:tcBorders>
              <w:top w:val="nil"/>
              <w:bottom w:val="nil"/>
            </w:tcBorders>
            <w:vAlign w:val="bottom"/>
          </w:tcPr>
          <w:p w14:paraId="43CDCCDE" w14:textId="77777777" w:rsidR="00700986" w:rsidRPr="00747556" w:rsidRDefault="00700986" w:rsidP="006E0059">
            <w:pPr>
              <w:spacing w:line="276" w:lineRule="auto"/>
              <w:jc w:val="center"/>
              <w:rPr>
                <w:rFonts w:asciiTheme="majorBidi" w:hAnsiTheme="majorBidi" w:cstheme="majorBidi"/>
              </w:rPr>
            </w:pPr>
            <w:r w:rsidRPr="00747556">
              <w:rPr>
                <w:rFonts w:asciiTheme="majorBidi" w:hAnsiTheme="majorBidi" w:cstheme="majorBidi"/>
              </w:rPr>
              <w:t>200</w:t>
            </w:r>
          </w:p>
        </w:tc>
      </w:tr>
      <w:tr w:rsidR="00700986" w:rsidRPr="00747556" w14:paraId="20396414" w14:textId="77777777" w:rsidTr="005754B3">
        <w:tc>
          <w:tcPr>
            <w:tcW w:w="1396" w:type="dxa"/>
            <w:vMerge/>
            <w:tcBorders>
              <w:top w:val="nil"/>
            </w:tcBorders>
          </w:tcPr>
          <w:p w14:paraId="35180CFA" w14:textId="77777777" w:rsidR="00700986" w:rsidRPr="00747556" w:rsidRDefault="00700986" w:rsidP="006E0059">
            <w:pPr>
              <w:spacing w:line="276" w:lineRule="auto"/>
              <w:jc w:val="both"/>
              <w:rPr>
                <w:rFonts w:asciiTheme="majorBidi" w:hAnsiTheme="majorBidi" w:cstheme="majorBidi"/>
              </w:rPr>
            </w:pPr>
          </w:p>
        </w:tc>
        <w:tc>
          <w:tcPr>
            <w:tcW w:w="2815" w:type="dxa"/>
            <w:tcBorders>
              <w:top w:val="nil"/>
            </w:tcBorders>
            <w:vAlign w:val="center"/>
          </w:tcPr>
          <w:p w14:paraId="76B6AAB5" w14:textId="77777777" w:rsidR="00700986" w:rsidRPr="00747556" w:rsidRDefault="00700986" w:rsidP="006E0059">
            <w:pPr>
              <w:spacing w:line="276" w:lineRule="auto"/>
              <w:ind w:left="515" w:right="1092"/>
              <w:jc w:val="right"/>
              <w:rPr>
                <w:rFonts w:asciiTheme="majorBidi" w:hAnsiTheme="majorBidi" w:cstheme="majorBidi"/>
              </w:rPr>
            </w:pPr>
            <w:r w:rsidRPr="00747556">
              <w:rPr>
                <w:rFonts w:asciiTheme="majorBidi" w:hAnsiTheme="majorBidi" w:cstheme="majorBidi"/>
              </w:rPr>
              <w:t>11,5</w:t>
            </w:r>
          </w:p>
        </w:tc>
        <w:tc>
          <w:tcPr>
            <w:tcW w:w="720" w:type="dxa"/>
            <w:tcBorders>
              <w:top w:val="nil"/>
            </w:tcBorders>
            <w:vAlign w:val="bottom"/>
          </w:tcPr>
          <w:p w14:paraId="58BFE46D" w14:textId="77777777" w:rsidR="00700986" w:rsidRPr="00747556" w:rsidRDefault="00700986" w:rsidP="006E0059">
            <w:pPr>
              <w:spacing w:line="276" w:lineRule="auto"/>
              <w:jc w:val="center"/>
              <w:rPr>
                <w:rFonts w:asciiTheme="majorBidi" w:hAnsiTheme="majorBidi" w:cstheme="majorBidi"/>
              </w:rPr>
            </w:pPr>
            <w:r w:rsidRPr="00747556">
              <w:rPr>
                <w:rFonts w:asciiTheme="majorBidi" w:hAnsiTheme="majorBidi" w:cstheme="majorBidi"/>
              </w:rPr>
              <w:t>144</w:t>
            </w:r>
          </w:p>
        </w:tc>
        <w:tc>
          <w:tcPr>
            <w:tcW w:w="684" w:type="dxa"/>
            <w:tcBorders>
              <w:top w:val="nil"/>
            </w:tcBorders>
            <w:vAlign w:val="bottom"/>
          </w:tcPr>
          <w:p w14:paraId="54AB2168" w14:textId="77777777" w:rsidR="00700986" w:rsidRPr="00747556" w:rsidRDefault="00700986" w:rsidP="006E0059">
            <w:pPr>
              <w:spacing w:line="276" w:lineRule="auto"/>
              <w:jc w:val="center"/>
              <w:rPr>
                <w:rFonts w:asciiTheme="majorBidi" w:hAnsiTheme="majorBidi" w:cstheme="majorBidi"/>
              </w:rPr>
            </w:pPr>
            <w:r w:rsidRPr="00747556">
              <w:rPr>
                <w:rFonts w:asciiTheme="majorBidi" w:hAnsiTheme="majorBidi" w:cstheme="majorBidi"/>
              </w:rPr>
              <w:t>156</w:t>
            </w:r>
          </w:p>
        </w:tc>
        <w:tc>
          <w:tcPr>
            <w:tcW w:w="865" w:type="dxa"/>
            <w:tcBorders>
              <w:top w:val="nil"/>
            </w:tcBorders>
            <w:vAlign w:val="bottom"/>
          </w:tcPr>
          <w:p w14:paraId="442D7DA1" w14:textId="77777777" w:rsidR="00700986" w:rsidRPr="00747556" w:rsidRDefault="00700986" w:rsidP="006E0059">
            <w:pPr>
              <w:spacing w:line="276" w:lineRule="auto"/>
              <w:jc w:val="center"/>
              <w:rPr>
                <w:rFonts w:asciiTheme="majorBidi" w:hAnsiTheme="majorBidi" w:cstheme="majorBidi"/>
              </w:rPr>
            </w:pPr>
            <w:r w:rsidRPr="00747556">
              <w:rPr>
                <w:rFonts w:asciiTheme="majorBidi" w:hAnsiTheme="majorBidi" w:cstheme="majorBidi"/>
              </w:rPr>
              <w:t>192</w:t>
            </w:r>
          </w:p>
        </w:tc>
      </w:tr>
    </w:tbl>
    <w:p w14:paraId="54C11DE5" w14:textId="77777777" w:rsidR="0017119C" w:rsidRPr="00747556" w:rsidRDefault="0017119C" w:rsidP="006E0059">
      <w:pPr>
        <w:pStyle w:val="Body"/>
        <w:spacing w:line="276" w:lineRule="auto"/>
        <w:ind w:firstLine="0"/>
        <w:rPr>
          <w:rFonts w:asciiTheme="majorBidi" w:hAnsiTheme="majorBidi" w:cstheme="majorBidi"/>
          <w:b/>
          <w:sz w:val="24"/>
          <w:szCs w:val="24"/>
          <w:lang w:val="id-ID"/>
        </w:rPr>
      </w:pPr>
    </w:p>
    <w:p w14:paraId="0FA4B0BD" w14:textId="77777777" w:rsidR="002206E8" w:rsidRPr="002206E8" w:rsidRDefault="002206E8" w:rsidP="006E0059">
      <w:pPr>
        <w:pStyle w:val="Body"/>
        <w:spacing w:line="276" w:lineRule="auto"/>
        <w:ind w:firstLine="720"/>
        <w:rPr>
          <w:rFonts w:asciiTheme="majorBidi" w:hAnsiTheme="majorBidi" w:cstheme="majorBidi"/>
          <w:sz w:val="24"/>
          <w:szCs w:val="24"/>
          <w:lang w:val="id-ID"/>
        </w:rPr>
      </w:pPr>
      <w:r>
        <w:rPr>
          <w:rFonts w:asciiTheme="majorBidi" w:hAnsiTheme="majorBidi" w:cstheme="majorBidi"/>
          <w:sz w:val="24"/>
          <w:szCs w:val="24"/>
          <w:lang w:val="id-ID"/>
        </w:rPr>
        <w:t>Perhatikan penulisan angka dalam teks maupun tabel. Ada beberapa perbedaan cara penulisan angka dalam Bahasa Indonesia dan Bahasa Inggris. Untuk lebih lengkapnya dapat dilihat pada petunjuk penulisan menurut unit Sistem Internasional.</w:t>
      </w:r>
    </w:p>
    <w:p w14:paraId="3C1CEE45" w14:textId="77777777" w:rsidR="0017119C" w:rsidRPr="00747556" w:rsidRDefault="0017119C" w:rsidP="006E0059">
      <w:pPr>
        <w:pStyle w:val="Body"/>
        <w:spacing w:line="276" w:lineRule="auto"/>
        <w:ind w:firstLine="720"/>
        <w:rPr>
          <w:rFonts w:asciiTheme="majorBidi" w:hAnsiTheme="majorBidi" w:cstheme="majorBidi"/>
          <w:sz w:val="24"/>
          <w:szCs w:val="24"/>
        </w:rPr>
      </w:pPr>
      <w:r w:rsidRPr="003D40DA">
        <w:rPr>
          <w:rFonts w:asciiTheme="majorBidi" w:hAnsiTheme="majorBidi" w:cstheme="majorBidi"/>
          <w:sz w:val="24"/>
          <w:szCs w:val="24"/>
          <w:lang w:val="id-ID"/>
        </w:rPr>
        <w:lastRenderedPageBreak/>
        <w:t xml:space="preserve">Setiap persamaan ditulis rata </w:t>
      </w:r>
      <w:r w:rsidR="00741E6D">
        <w:rPr>
          <w:rFonts w:asciiTheme="majorBidi" w:hAnsiTheme="majorBidi" w:cstheme="majorBidi"/>
          <w:sz w:val="24"/>
          <w:szCs w:val="24"/>
          <w:lang w:val="id-ID"/>
        </w:rPr>
        <w:t>kiri</w:t>
      </w:r>
      <w:r w:rsidRPr="003D40DA">
        <w:rPr>
          <w:rFonts w:asciiTheme="majorBidi" w:hAnsiTheme="majorBidi" w:cstheme="majorBidi"/>
          <w:sz w:val="24"/>
          <w:szCs w:val="24"/>
          <w:lang w:val="id-ID"/>
        </w:rPr>
        <w:t xml:space="preserve"> </w:t>
      </w:r>
      <w:r w:rsidRPr="00747556">
        <w:rPr>
          <w:rFonts w:asciiTheme="majorBidi" w:hAnsiTheme="majorBidi" w:cstheme="majorBidi"/>
          <w:sz w:val="24"/>
          <w:szCs w:val="24"/>
          <w:lang w:val="id-ID"/>
        </w:rPr>
        <w:t xml:space="preserve">kolom </w:t>
      </w:r>
      <w:r w:rsidRPr="003D40DA">
        <w:rPr>
          <w:rFonts w:asciiTheme="majorBidi" w:hAnsiTheme="majorBidi" w:cstheme="majorBidi"/>
          <w:sz w:val="24"/>
          <w:szCs w:val="24"/>
          <w:lang w:val="id-ID"/>
        </w:rPr>
        <w:t xml:space="preserve">dan diberi nomor yang ditulis di dalam kurung dan ditempatkan di </w:t>
      </w:r>
      <w:r w:rsidRPr="00747556">
        <w:rPr>
          <w:rFonts w:asciiTheme="majorBidi" w:hAnsiTheme="majorBidi" w:cstheme="majorBidi"/>
          <w:sz w:val="24"/>
          <w:szCs w:val="24"/>
          <w:lang w:val="id-ID"/>
        </w:rPr>
        <w:t xml:space="preserve">bagian </w:t>
      </w:r>
      <w:r w:rsidRPr="003D40DA">
        <w:rPr>
          <w:rFonts w:asciiTheme="majorBidi" w:hAnsiTheme="majorBidi" w:cstheme="majorBidi"/>
          <w:sz w:val="24"/>
          <w:szCs w:val="24"/>
          <w:lang w:val="id-ID"/>
        </w:rPr>
        <w:t xml:space="preserve">akhir margin kanan. </w:t>
      </w:r>
      <w:proofErr w:type="spellStart"/>
      <w:r w:rsidRPr="00747556">
        <w:rPr>
          <w:rFonts w:asciiTheme="majorBidi" w:hAnsiTheme="majorBidi" w:cstheme="majorBidi"/>
          <w:sz w:val="24"/>
          <w:szCs w:val="24"/>
        </w:rPr>
        <w:t>Persamaan</w:t>
      </w:r>
      <w:proofErr w:type="spellEnd"/>
      <w:r w:rsidRPr="00747556">
        <w:rPr>
          <w:rFonts w:asciiTheme="majorBidi" w:hAnsiTheme="majorBidi" w:cstheme="majorBidi"/>
          <w:sz w:val="24"/>
          <w:szCs w:val="24"/>
        </w:rPr>
        <w:t xml:space="preserve"> </w:t>
      </w:r>
      <w:proofErr w:type="spellStart"/>
      <w:r w:rsidRPr="00747556">
        <w:rPr>
          <w:rFonts w:asciiTheme="majorBidi" w:hAnsiTheme="majorBidi" w:cstheme="majorBidi"/>
          <w:sz w:val="24"/>
          <w:szCs w:val="24"/>
        </w:rPr>
        <w:t>harus</w:t>
      </w:r>
      <w:proofErr w:type="spellEnd"/>
      <w:r w:rsidRPr="00747556">
        <w:rPr>
          <w:rFonts w:asciiTheme="majorBidi" w:hAnsiTheme="majorBidi" w:cstheme="majorBidi"/>
          <w:sz w:val="24"/>
          <w:szCs w:val="24"/>
        </w:rPr>
        <w:t xml:space="preserve"> </w:t>
      </w:r>
      <w:proofErr w:type="spellStart"/>
      <w:r w:rsidRPr="00747556">
        <w:rPr>
          <w:rFonts w:asciiTheme="majorBidi" w:hAnsiTheme="majorBidi" w:cstheme="majorBidi"/>
          <w:sz w:val="24"/>
          <w:szCs w:val="24"/>
        </w:rPr>
        <w:t>dituliskan</w:t>
      </w:r>
      <w:proofErr w:type="spellEnd"/>
      <w:r w:rsidRPr="00747556">
        <w:rPr>
          <w:rFonts w:asciiTheme="majorBidi" w:hAnsiTheme="majorBidi" w:cstheme="majorBidi"/>
          <w:sz w:val="24"/>
          <w:szCs w:val="24"/>
        </w:rPr>
        <w:t xml:space="preserve"> </w:t>
      </w:r>
      <w:proofErr w:type="spellStart"/>
      <w:r w:rsidRPr="00747556">
        <w:rPr>
          <w:rFonts w:asciiTheme="majorBidi" w:hAnsiTheme="majorBidi" w:cstheme="majorBidi"/>
          <w:sz w:val="24"/>
          <w:szCs w:val="24"/>
        </w:rPr>
        <w:t>menggunakan</w:t>
      </w:r>
      <w:proofErr w:type="spellEnd"/>
      <w:r w:rsidRPr="00747556">
        <w:rPr>
          <w:rFonts w:asciiTheme="majorBidi" w:hAnsiTheme="majorBidi" w:cstheme="majorBidi"/>
          <w:sz w:val="24"/>
          <w:szCs w:val="24"/>
        </w:rPr>
        <w:t xml:space="preserve"> </w:t>
      </w:r>
      <w:r w:rsidRPr="00747556">
        <w:rPr>
          <w:rFonts w:asciiTheme="majorBidi" w:hAnsiTheme="majorBidi" w:cstheme="majorBidi"/>
          <w:i/>
          <w:sz w:val="24"/>
          <w:szCs w:val="24"/>
        </w:rPr>
        <w:t>Equation Editor</w:t>
      </w:r>
      <w:r w:rsidRPr="00747556">
        <w:rPr>
          <w:rFonts w:asciiTheme="majorBidi" w:hAnsiTheme="majorBidi" w:cstheme="majorBidi"/>
          <w:sz w:val="24"/>
          <w:szCs w:val="24"/>
        </w:rPr>
        <w:t xml:space="preserve"> </w:t>
      </w:r>
      <w:proofErr w:type="spellStart"/>
      <w:r w:rsidRPr="00747556">
        <w:rPr>
          <w:rFonts w:asciiTheme="majorBidi" w:hAnsiTheme="majorBidi" w:cstheme="majorBidi"/>
          <w:sz w:val="24"/>
          <w:szCs w:val="24"/>
        </w:rPr>
        <w:t>dalam</w:t>
      </w:r>
      <w:proofErr w:type="spellEnd"/>
      <w:r w:rsidRPr="00747556">
        <w:rPr>
          <w:rFonts w:asciiTheme="majorBidi" w:hAnsiTheme="majorBidi" w:cstheme="majorBidi"/>
          <w:sz w:val="24"/>
          <w:szCs w:val="24"/>
        </w:rPr>
        <w:t xml:space="preserve"> </w:t>
      </w:r>
      <w:r w:rsidRPr="00747556">
        <w:rPr>
          <w:rFonts w:asciiTheme="majorBidi" w:hAnsiTheme="majorBidi" w:cstheme="majorBidi"/>
          <w:i/>
          <w:sz w:val="24"/>
          <w:szCs w:val="24"/>
        </w:rPr>
        <w:t>MS Word</w:t>
      </w:r>
      <w:r w:rsidRPr="00747556">
        <w:rPr>
          <w:rFonts w:asciiTheme="majorBidi" w:hAnsiTheme="majorBidi" w:cstheme="majorBidi"/>
          <w:sz w:val="24"/>
          <w:szCs w:val="24"/>
          <w:lang w:val="id-ID"/>
        </w:rPr>
        <w:t xml:space="preserve"> atau </w:t>
      </w:r>
      <w:r w:rsidRPr="00747556">
        <w:rPr>
          <w:rFonts w:asciiTheme="majorBidi" w:hAnsiTheme="majorBidi" w:cstheme="majorBidi"/>
          <w:i/>
          <w:sz w:val="24"/>
          <w:szCs w:val="24"/>
        </w:rPr>
        <w:t>Open Office</w:t>
      </w:r>
      <w:r w:rsidR="00973F4E" w:rsidRPr="00973F4E">
        <w:rPr>
          <w:rFonts w:asciiTheme="majorBidi" w:hAnsiTheme="majorBidi" w:cstheme="majorBidi"/>
          <w:iCs/>
          <w:sz w:val="24"/>
          <w:szCs w:val="24"/>
        </w:rPr>
        <w:t>.</w:t>
      </w:r>
      <w:r w:rsidRPr="00747556">
        <w:rPr>
          <w:rFonts w:asciiTheme="majorBidi" w:hAnsiTheme="majorBidi" w:cstheme="majorBidi"/>
          <w:sz w:val="24"/>
          <w:szCs w:val="24"/>
        </w:rPr>
        <w:tab/>
      </w:r>
    </w:p>
    <w:p w14:paraId="3CED9BF7" w14:textId="77777777" w:rsidR="0017119C" w:rsidRPr="003D40DA" w:rsidRDefault="00AC715B" w:rsidP="006E0059">
      <w:pPr>
        <w:pStyle w:val="Body"/>
        <w:spacing w:line="276" w:lineRule="auto"/>
        <w:ind w:firstLine="0"/>
        <w:rPr>
          <w:rFonts w:asciiTheme="majorBidi" w:hAnsiTheme="majorBidi" w:cstheme="majorBidi"/>
          <w:sz w:val="24"/>
          <w:szCs w:val="24"/>
          <w:lang w:val="es-ES"/>
        </w:rPr>
      </w:pPr>
      <w:r w:rsidRPr="00AC715B">
        <w:rPr>
          <w:rFonts w:asciiTheme="majorBidi" w:hAnsiTheme="majorBidi" w:cstheme="majorBidi"/>
          <w:noProof/>
          <w:position w:val="-30"/>
          <w:sz w:val="24"/>
          <w:szCs w:val="24"/>
        </w:rPr>
        <w:object w:dxaOrig="2659" w:dyaOrig="700" w14:anchorId="12C054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32pt;height:35.5pt;mso-width-percent:0;mso-height-percent:0;mso-width-percent:0;mso-height-percent:0" o:ole="" filled="t">
            <v:fill color2="black"/>
            <v:imagedata r:id="rId18" o:title=""/>
          </v:shape>
          <o:OLEObject Type="Embed" ProgID="Equation.3" ShapeID="_x0000_i1025" DrawAspect="Content" ObjectID="_1847868035" r:id="rId19"/>
        </w:object>
      </w:r>
      <w:r w:rsidR="0017119C" w:rsidRPr="003D40DA">
        <w:rPr>
          <w:rFonts w:asciiTheme="majorBidi" w:hAnsiTheme="majorBidi" w:cstheme="majorBidi"/>
          <w:sz w:val="24"/>
          <w:szCs w:val="24"/>
          <w:lang w:val="es-ES"/>
        </w:rPr>
        <w:tab/>
      </w:r>
      <w:r w:rsidR="0017119C" w:rsidRPr="003D40DA">
        <w:rPr>
          <w:rFonts w:asciiTheme="majorBidi" w:hAnsiTheme="majorBidi" w:cstheme="majorBidi"/>
          <w:sz w:val="24"/>
          <w:szCs w:val="24"/>
          <w:lang w:val="es-ES"/>
        </w:rPr>
        <w:tab/>
      </w:r>
      <w:r w:rsidR="0069491C" w:rsidRPr="003D40DA">
        <w:rPr>
          <w:rFonts w:asciiTheme="majorBidi" w:hAnsiTheme="majorBidi" w:cstheme="majorBidi"/>
          <w:sz w:val="24"/>
          <w:szCs w:val="24"/>
          <w:lang w:val="es-ES"/>
        </w:rPr>
        <w:t xml:space="preserve">        </w:t>
      </w:r>
      <w:r w:rsidR="00973F4E" w:rsidRPr="003D40DA">
        <w:rPr>
          <w:rFonts w:asciiTheme="majorBidi" w:hAnsiTheme="majorBidi" w:cstheme="majorBidi"/>
          <w:sz w:val="24"/>
          <w:szCs w:val="24"/>
          <w:lang w:val="es-ES"/>
        </w:rPr>
        <w:tab/>
      </w:r>
      <w:r w:rsidR="00973F4E" w:rsidRPr="003D40DA">
        <w:rPr>
          <w:rFonts w:asciiTheme="majorBidi" w:hAnsiTheme="majorBidi" w:cstheme="majorBidi"/>
          <w:sz w:val="24"/>
          <w:szCs w:val="24"/>
          <w:lang w:val="es-ES"/>
        </w:rPr>
        <w:tab/>
      </w:r>
      <w:r w:rsidR="00973F4E" w:rsidRPr="003D40DA">
        <w:rPr>
          <w:rFonts w:asciiTheme="majorBidi" w:hAnsiTheme="majorBidi" w:cstheme="majorBidi"/>
          <w:sz w:val="24"/>
          <w:szCs w:val="24"/>
          <w:lang w:val="es-ES"/>
        </w:rPr>
        <w:tab/>
      </w:r>
      <w:r w:rsidR="00973F4E" w:rsidRPr="003D40DA">
        <w:rPr>
          <w:rFonts w:asciiTheme="majorBidi" w:hAnsiTheme="majorBidi" w:cstheme="majorBidi"/>
          <w:sz w:val="24"/>
          <w:szCs w:val="24"/>
          <w:lang w:val="es-ES"/>
        </w:rPr>
        <w:tab/>
      </w:r>
      <w:r w:rsidR="00973F4E" w:rsidRPr="003D40DA">
        <w:rPr>
          <w:rFonts w:asciiTheme="majorBidi" w:hAnsiTheme="majorBidi" w:cstheme="majorBidi"/>
          <w:sz w:val="24"/>
          <w:szCs w:val="24"/>
          <w:lang w:val="es-ES"/>
        </w:rPr>
        <w:tab/>
      </w:r>
      <w:r w:rsidR="00973F4E" w:rsidRPr="003D40DA">
        <w:rPr>
          <w:rFonts w:asciiTheme="majorBidi" w:hAnsiTheme="majorBidi" w:cstheme="majorBidi"/>
          <w:sz w:val="24"/>
          <w:szCs w:val="24"/>
          <w:lang w:val="es-ES"/>
        </w:rPr>
        <w:tab/>
      </w:r>
      <w:r w:rsidR="00973F4E" w:rsidRPr="003D40DA">
        <w:rPr>
          <w:rFonts w:asciiTheme="majorBidi" w:hAnsiTheme="majorBidi" w:cstheme="majorBidi"/>
          <w:sz w:val="24"/>
          <w:szCs w:val="24"/>
          <w:lang w:val="es-ES"/>
        </w:rPr>
        <w:tab/>
      </w:r>
      <w:r w:rsidR="0017119C" w:rsidRPr="003D40DA">
        <w:rPr>
          <w:rFonts w:asciiTheme="majorBidi" w:hAnsiTheme="majorBidi" w:cstheme="majorBidi"/>
          <w:sz w:val="24"/>
          <w:szCs w:val="24"/>
          <w:lang w:val="es-ES"/>
        </w:rPr>
        <w:t>(1)</w:t>
      </w:r>
    </w:p>
    <w:p w14:paraId="028536D7" w14:textId="77777777" w:rsidR="006F42F1" w:rsidRPr="00747556" w:rsidRDefault="006F42F1" w:rsidP="006E0059">
      <w:pPr>
        <w:pStyle w:val="Body"/>
        <w:spacing w:line="276" w:lineRule="auto"/>
        <w:ind w:firstLine="0"/>
        <w:rPr>
          <w:rFonts w:asciiTheme="majorBidi" w:hAnsiTheme="majorBidi" w:cstheme="majorBidi"/>
          <w:b/>
          <w:sz w:val="24"/>
          <w:szCs w:val="24"/>
          <w:lang w:val="id-ID"/>
        </w:rPr>
      </w:pPr>
    </w:p>
    <w:p w14:paraId="4B957CFE" w14:textId="77777777" w:rsidR="0017119C" w:rsidRPr="00747556" w:rsidRDefault="00524A28" w:rsidP="006E0059">
      <w:pPr>
        <w:pStyle w:val="Body"/>
        <w:spacing w:line="276" w:lineRule="auto"/>
        <w:ind w:firstLine="0"/>
        <w:rPr>
          <w:rFonts w:asciiTheme="majorBidi" w:hAnsiTheme="majorBidi" w:cstheme="majorBidi"/>
          <w:sz w:val="24"/>
          <w:szCs w:val="24"/>
          <w:lang w:val="id-ID"/>
        </w:rPr>
      </w:pPr>
      <w:r w:rsidRPr="00747556">
        <w:rPr>
          <w:rFonts w:asciiTheme="majorBidi" w:hAnsiTheme="majorBidi" w:cstheme="majorBidi"/>
          <w:b/>
          <w:sz w:val="24"/>
          <w:szCs w:val="24"/>
          <w:lang w:val="id-ID"/>
        </w:rPr>
        <w:t>KESIMPULAN</w:t>
      </w:r>
    </w:p>
    <w:p w14:paraId="40E90088" w14:textId="77777777" w:rsidR="00524A28" w:rsidRPr="00747556" w:rsidRDefault="00524A28" w:rsidP="006E0059">
      <w:pPr>
        <w:pStyle w:val="Body"/>
        <w:spacing w:line="276" w:lineRule="auto"/>
        <w:ind w:firstLine="720"/>
        <w:rPr>
          <w:rFonts w:asciiTheme="majorBidi" w:hAnsiTheme="majorBidi" w:cstheme="majorBidi"/>
          <w:sz w:val="24"/>
          <w:szCs w:val="24"/>
        </w:rPr>
      </w:pPr>
      <w:r w:rsidRPr="00747556">
        <w:rPr>
          <w:rFonts w:asciiTheme="majorBidi" w:hAnsiTheme="majorBidi" w:cstheme="majorBidi"/>
          <w:sz w:val="24"/>
          <w:szCs w:val="24"/>
          <w:lang w:val="id-ID"/>
        </w:rPr>
        <w:t>Kesimpulan menggamba</w:t>
      </w:r>
      <w:r w:rsidR="00973F4E">
        <w:rPr>
          <w:rFonts w:asciiTheme="majorBidi" w:hAnsiTheme="majorBidi" w:cstheme="majorBidi"/>
          <w:sz w:val="24"/>
          <w:szCs w:val="24"/>
          <w:lang w:val="id-ID"/>
        </w:rPr>
        <w:t>rkan jawaban dari hipotesis dan</w:t>
      </w:r>
      <w:r w:rsidR="00973F4E" w:rsidRPr="003D40DA">
        <w:rPr>
          <w:rFonts w:asciiTheme="majorBidi" w:hAnsiTheme="majorBidi" w:cstheme="majorBidi"/>
          <w:sz w:val="24"/>
          <w:szCs w:val="24"/>
          <w:lang w:val="es-ES"/>
        </w:rPr>
        <w:t xml:space="preserve"> </w:t>
      </w:r>
      <w:r w:rsidRPr="00747556">
        <w:rPr>
          <w:rFonts w:asciiTheme="majorBidi" w:hAnsiTheme="majorBidi" w:cstheme="majorBidi"/>
          <w:sz w:val="24"/>
          <w:szCs w:val="24"/>
          <w:lang w:val="id-ID"/>
        </w:rPr>
        <w:t xml:space="preserve">atau tujuan penelitian atau temuan ilmiah yang diperoleh. Kesimpulan bukan berisi perulangan dari hasil dan pembahasan, tetapi lebih kepada ringkasan hasil temuan seperti yang diharapkan di tujuan atau hipotesis. Bila perlu, di bagian akhir kesimpulan dapat juga dituliskan hal-hal yang akan dilakukan terkait dengan gagasan selanjutnya dari penelitian tersebut. </w:t>
      </w:r>
      <w:r w:rsidR="00741E6D">
        <w:rPr>
          <w:rFonts w:asciiTheme="majorBidi" w:hAnsiTheme="majorBidi" w:cstheme="majorBidi"/>
          <w:sz w:val="24"/>
          <w:szCs w:val="24"/>
          <w:lang w:val="id-ID"/>
        </w:rPr>
        <w:t>Kesimpulan</w:t>
      </w:r>
      <w:r w:rsidR="0069491C" w:rsidRPr="00747556">
        <w:rPr>
          <w:rFonts w:asciiTheme="majorBidi" w:hAnsiTheme="majorBidi" w:cstheme="majorBidi"/>
          <w:sz w:val="24"/>
          <w:szCs w:val="24"/>
        </w:rPr>
        <w:t xml:space="preserve"> </w:t>
      </w:r>
      <w:proofErr w:type="spellStart"/>
      <w:r w:rsidR="0069491C" w:rsidRPr="00747556">
        <w:rPr>
          <w:rFonts w:asciiTheme="majorBidi" w:hAnsiTheme="majorBidi" w:cstheme="majorBidi"/>
          <w:sz w:val="24"/>
          <w:szCs w:val="24"/>
        </w:rPr>
        <w:t>ditulis</w:t>
      </w:r>
      <w:proofErr w:type="spellEnd"/>
      <w:r w:rsidR="0069491C" w:rsidRPr="00747556">
        <w:rPr>
          <w:rFonts w:asciiTheme="majorBidi" w:hAnsiTheme="majorBidi" w:cstheme="majorBidi"/>
          <w:sz w:val="24"/>
          <w:szCs w:val="24"/>
        </w:rPr>
        <w:t xml:space="preserve"> </w:t>
      </w:r>
      <w:proofErr w:type="spellStart"/>
      <w:r w:rsidR="0069491C" w:rsidRPr="00747556">
        <w:rPr>
          <w:rFonts w:asciiTheme="majorBidi" w:hAnsiTheme="majorBidi" w:cstheme="majorBidi"/>
          <w:sz w:val="24"/>
          <w:szCs w:val="24"/>
        </w:rPr>
        <w:t>dalam</w:t>
      </w:r>
      <w:proofErr w:type="spellEnd"/>
      <w:r w:rsidR="0069491C" w:rsidRPr="00747556">
        <w:rPr>
          <w:rFonts w:asciiTheme="majorBidi" w:hAnsiTheme="majorBidi" w:cstheme="majorBidi"/>
          <w:sz w:val="24"/>
          <w:szCs w:val="24"/>
        </w:rPr>
        <w:t xml:space="preserve"> </w:t>
      </w:r>
      <w:proofErr w:type="spellStart"/>
      <w:r w:rsidR="0069491C" w:rsidRPr="00747556">
        <w:rPr>
          <w:rFonts w:asciiTheme="majorBidi" w:hAnsiTheme="majorBidi" w:cstheme="majorBidi"/>
          <w:sz w:val="24"/>
          <w:szCs w:val="24"/>
        </w:rPr>
        <w:t>paragraf</w:t>
      </w:r>
      <w:proofErr w:type="spellEnd"/>
      <w:r w:rsidR="0069491C" w:rsidRPr="00747556">
        <w:rPr>
          <w:rFonts w:asciiTheme="majorBidi" w:hAnsiTheme="majorBidi" w:cstheme="majorBidi"/>
          <w:sz w:val="24"/>
          <w:szCs w:val="24"/>
        </w:rPr>
        <w:t xml:space="preserve"> </w:t>
      </w:r>
      <w:proofErr w:type="spellStart"/>
      <w:r w:rsidR="0069491C" w:rsidRPr="00747556">
        <w:rPr>
          <w:rFonts w:asciiTheme="majorBidi" w:hAnsiTheme="majorBidi" w:cstheme="majorBidi"/>
          <w:sz w:val="24"/>
          <w:szCs w:val="24"/>
        </w:rPr>
        <w:t>utuh</w:t>
      </w:r>
      <w:proofErr w:type="spellEnd"/>
      <w:r w:rsidR="0069491C" w:rsidRPr="00747556">
        <w:rPr>
          <w:rFonts w:asciiTheme="majorBidi" w:hAnsiTheme="majorBidi" w:cstheme="majorBidi"/>
          <w:sz w:val="24"/>
          <w:szCs w:val="24"/>
        </w:rPr>
        <w:t xml:space="preserve">, </w:t>
      </w:r>
      <w:proofErr w:type="spellStart"/>
      <w:r w:rsidR="0069491C" w:rsidRPr="00747556">
        <w:rPr>
          <w:rFonts w:asciiTheme="majorBidi" w:hAnsiTheme="majorBidi" w:cstheme="majorBidi"/>
          <w:sz w:val="24"/>
          <w:szCs w:val="24"/>
        </w:rPr>
        <w:t>bukan</w:t>
      </w:r>
      <w:proofErr w:type="spellEnd"/>
      <w:r w:rsidR="0069491C" w:rsidRPr="00747556">
        <w:rPr>
          <w:rFonts w:asciiTheme="majorBidi" w:hAnsiTheme="majorBidi" w:cstheme="majorBidi"/>
          <w:sz w:val="24"/>
          <w:szCs w:val="24"/>
        </w:rPr>
        <w:t xml:space="preserve"> </w:t>
      </w:r>
      <w:proofErr w:type="spellStart"/>
      <w:r w:rsidR="0069491C" w:rsidRPr="00747556">
        <w:rPr>
          <w:rFonts w:asciiTheme="majorBidi" w:hAnsiTheme="majorBidi" w:cstheme="majorBidi"/>
          <w:sz w:val="24"/>
          <w:szCs w:val="24"/>
        </w:rPr>
        <w:t>poin</w:t>
      </w:r>
      <w:proofErr w:type="spellEnd"/>
      <w:r w:rsidR="0069491C" w:rsidRPr="00747556">
        <w:rPr>
          <w:rFonts w:asciiTheme="majorBidi" w:hAnsiTheme="majorBidi" w:cstheme="majorBidi"/>
          <w:sz w:val="24"/>
          <w:szCs w:val="24"/>
        </w:rPr>
        <w:t xml:space="preserve"> per </w:t>
      </w:r>
      <w:proofErr w:type="spellStart"/>
      <w:r w:rsidR="0069491C" w:rsidRPr="00747556">
        <w:rPr>
          <w:rFonts w:asciiTheme="majorBidi" w:hAnsiTheme="majorBidi" w:cstheme="majorBidi"/>
          <w:sz w:val="24"/>
          <w:szCs w:val="24"/>
        </w:rPr>
        <w:t>poin</w:t>
      </w:r>
      <w:proofErr w:type="spellEnd"/>
      <w:r w:rsidR="0069491C" w:rsidRPr="00747556">
        <w:rPr>
          <w:rFonts w:asciiTheme="majorBidi" w:hAnsiTheme="majorBidi" w:cstheme="majorBidi"/>
          <w:sz w:val="24"/>
          <w:szCs w:val="24"/>
        </w:rPr>
        <w:t>.</w:t>
      </w:r>
    </w:p>
    <w:p w14:paraId="45C62D3C" w14:textId="77777777" w:rsidR="00524A28" w:rsidRPr="00747556" w:rsidRDefault="00524A28" w:rsidP="006E0059">
      <w:pPr>
        <w:pStyle w:val="Body"/>
        <w:spacing w:line="276" w:lineRule="auto"/>
        <w:ind w:firstLine="0"/>
        <w:rPr>
          <w:rFonts w:asciiTheme="majorBidi" w:hAnsiTheme="majorBidi" w:cstheme="majorBidi"/>
          <w:sz w:val="24"/>
          <w:szCs w:val="24"/>
          <w:lang w:val="id-ID"/>
        </w:rPr>
      </w:pPr>
    </w:p>
    <w:p w14:paraId="5EC229BE" w14:textId="77777777" w:rsidR="0017119C" w:rsidRPr="00747556" w:rsidRDefault="00524A28" w:rsidP="006E0059">
      <w:pPr>
        <w:pStyle w:val="Body"/>
        <w:spacing w:line="276" w:lineRule="auto"/>
        <w:ind w:firstLine="0"/>
        <w:rPr>
          <w:rFonts w:asciiTheme="majorBidi" w:hAnsiTheme="majorBidi" w:cstheme="majorBidi"/>
          <w:sz w:val="24"/>
          <w:szCs w:val="24"/>
          <w:lang w:val="id-ID"/>
        </w:rPr>
      </w:pPr>
      <w:r w:rsidRPr="00747556">
        <w:rPr>
          <w:rFonts w:asciiTheme="majorBidi" w:hAnsiTheme="majorBidi" w:cstheme="majorBidi"/>
          <w:b/>
          <w:sz w:val="24"/>
          <w:szCs w:val="24"/>
          <w:lang w:val="id-ID"/>
        </w:rPr>
        <w:t>UCAPAN TERIMA KASIH</w:t>
      </w:r>
      <w:r w:rsidRPr="00747556">
        <w:rPr>
          <w:rFonts w:asciiTheme="majorBidi" w:hAnsiTheme="majorBidi" w:cstheme="majorBidi"/>
          <w:sz w:val="24"/>
          <w:szCs w:val="24"/>
          <w:lang w:val="id-ID"/>
        </w:rPr>
        <w:t xml:space="preserve"> </w:t>
      </w:r>
    </w:p>
    <w:p w14:paraId="59C83AC9" w14:textId="77777777" w:rsidR="00524A28" w:rsidRPr="00747556" w:rsidRDefault="00524A28" w:rsidP="006E0059">
      <w:pPr>
        <w:pStyle w:val="Body"/>
        <w:spacing w:line="276" w:lineRule="auto"/>
        <w:ind w:firstLine="720"/>
        <w:rPr>
          <w:rFonts w:asciiTheme="majorBidi" w:hAnsiTheme="majorBidi" w:cstheme="majorBidi"/>
          <w:sz w:val="24"/>
          <w:szCs w:val="24"/>
          <w:lang w:val="id-ID"/>
        </w:rPr>
      </w:pPr>
      <w:r w:rsidRPr="00747556">
        <w:rPr>
          <w:rFonts w:asciiTheme="majorBidi" w:hAnsiTheme="majorBidi" w:cstheme="majorBidi"/>
          <w:sz w:val="24"/>
          <w:szCs w:val="24"/>
          <w:lang w:val="id-ID"/>
        </w:rPr>
        <w:t>Ucapan terima kasih terutama ditujukan kepada pemberi dana penelitian atau donatur. Ucapan terima kasih dapat juga disampaikan kepada pihak-pihak yang membantu pelaksanaan penelitian.</w:t>
      </w:r>
    </w:p>
    <w:p w14:paraId="718405E9" w14:textId="77777777" w:rsidR="00524A28" w:rsidRPr="00747556" w:rsidRDefault="00524A28" w:rsidP="006E0059">
      <w:pPr>
        <w:pStyle w:val="Body"/>
        <w:spacing w:line="276" w:lineRule="auto"/>
        <w:ind w:firstLine="0"/>
        <w:rPr>
          <w:rFonts w:asciiTheme="majorBidi" w:hAnsiTheme="majorBidi" w:cstheme="majorBidi"/>
          <w:b/>
          <w:sz w:val="24"/>
          <w:szCs w:val="24"/>
          <w:lang w:val="id-ID"/>
        </w:rPr>
      </w:pPr>
    </w:p>
    <w:p w14:paraId="70E3B420" w14:textId="77777777" w:rsidR="0017119C" w:rsidRPr="00973F4E" w:rsidRDefault="00524A28" w:rsidP="006E0059">
      <w:pPr>
        <w:pStyle w:val="Body"/>
        <w:spacing w:line="276" w:lineRule="auto"/>
        <w:ind w:firstLine="0"/>
        <w:rPr>
          <w:rFonts w:asciiTheme="majorBidi" w:hAnsiTheme="majorBidi" w:cstheme="majorBidi"/>
          <w:b/>
          <w:sz w:val="24"/>
          <w:szCs w:val="24"/>
          <w:lang w:val="id-ID"/>
        </w:rPr>
      </w:pPr>
      <w:r w:rsidRPr="00747556">
        <w:rPr>
          <w:rFonts w:asciiTheme="majorBidi" w:hAnsiTheme="majorBidi" w:cstheme="majorBidi"/>
          <w:b/>
          <w:sz w:val="24"/>
          <w:szCs w:val="24"/>
          <w:lang w:val="id-ID"/>
        </w:rPr>
        <w:t>DAFTAR PUSTAKA</w:t>
      </w:r>
    </w:p>
    <w:p w14:paraId="6A8232D2" w14:textId="77777777" w:rsidR="001605D1" w:rsidRPr="008C76B6" w:rsidRDefault="00524A28" w:rsidP="006E0059">
      <w:pPr>
        <w:pStyle w:val="Body"/>
        <w:spacing w:line="276" w:lineRule="auto"/>
        <w:ind w:firstLine="720"/>
        <w:rPr>
          <w:rFonts w:asciiTheme="majorBidi" w:hAnsiTheme="majorBidi" w:cstheme="majorBidi"/>
          <w:sz w:val="24"/>
          <w:szCs w:val="24"/>
          <w:lang w:val="id-ID"/>
        </w:rPr>
      </w:pPr>
      <w:r w:rsidRPr="00747556">
        <w:rPr>
          <w:rFonts w:asciiTheme="majorBidi" w:hAnsiTheme="majorBidi" w:cstheme="majorBidi"/>
          <w:sz w:val="24"/>
          <w:szCs w:val="24"/>
          <w:lang w:val="id-ID"/>
        </w:rPr>
        <w:t>Semua rujukan</w:t>
      </w:r>
      <w:r w:rsidR="00764561">
        <w:rPr>
          <w:rFonts w:asciiTheme="majorBidi" w:hAnsiTheme="majorBidi" w:cstheme="majorBidi"/>
          <w:sz w:val="24"/>
          <w:szCs w:val="24"/>
          <w:lang w:val="id-ID"/>
        </w:rPr>
        <w:t xml:space="preserve"> yang diacu </w:t>
      </w:r>
      <w:r w:rsidRPr="00747556">
        <w:rPr>
          <w:rFonts w:asciiTheme="majorBidi" w:hAnsiTheme="majorBidi" w:cstheme="majorBidi"/>
          <w:sz w:val="24"/>
          <w:szCs w:val="24"/>
          <w:lang w:val="id-ID"/>
        </w:rPr>
        <w:t>dalam teks naskah harus didaf</w:t>
      </w:r>
      <w:r w:rsidR="00B60F8F">
        <w:rPr>
          <w:rFonts w:asciiTheme="majorBidi" w:hAnsiTheme="majorBidi" w:cstheme="majorBidi"/>
          <w:sz w:val="24"/>
          <w:szCs w:val="24"/>
          <w:lang w:val="id-ID"/>
        </w:rPr>
        <w:t xml:space="preserve">tarkan di Daftar Pustaka, </w:t>
      </w:r>
      <w:r w:rsidR="00764561">
        <w:rPr>
          <w:rFonts w:asciiTheme="majorBidi" w:hAnsiTheme="majorBidi" w:cstheme="majorBidi"/>
          <w:sz w:val="24"/>
          <w:szCs w:val="24"/>
          <w:lang w:val="id-ID"/>
        </w:rPr>
        <w:t>demikian juga sebaliknya</w:t>
      </w:r>
      <w:r w:rsidR="00764561" w:rsidRPr="00D061FC">
        <w:rPr>
          <w:rFonts w:asciiTheme="majorBidi" w:hAnsiTheme="majorBidi" w:cstheme="majorBidi"/>
          <w:sz w:val="24"/>
          <w:szCs w:val="24"/>
          <w:lang w:val="id-ID"/>
        </w:rPr>
        <w:t>.</w:t>
      </w:r>
      <w:r w:rsidR="00B60F8F" w:rsidRPr="00747556">
        <w:rPr>
          <w:rFonts w:asciiTheme="majorBidi" w:hAnsiTheme="majorBidi" w:cstheme="majorBidi"/>
          <w:sz w:val="24"/>
          <w:szCs w:val="24"/>
          <w:lang w:val="id-ID"/>
        </w:rPr>
        <w:t xml:space="preserve"> </w:t>
      </w:r>
      <w:r w:rsidRPr="00747556">
        <w:rPr>
          <w:rFonts w:asciiTheme="majorBidi" w:hAnsiTheme="majorBidi" w:cstheme="majorBidi"/>
          <w:sz w:val="24"/>
          <w:szCs w:val="24"/>
          <w:lang w:val="id-ID"/>
        </w:rPr>
        <w:t xml:space="preserve">Daftar Pustaka harus berisi pustaka-pustaka acuan berasal dari sumber primer (jurnal ilmiah dan berjumlah minimum 80% dari keseluruhan daftar pustaka) diterbitkan 10 (sepuluh) tahun terakhir. Setiap naskah paling tidak berisi 10 (sepuluh) daftar </w:t>
      </w:r>
      <w:r w:rsidR="00226E39">
        <w:rPr>
          <w:rFonts w:asciiTheme="majorBidi" w:hAnsiTheme="majorBidi" w:cstheme="majorBidi"/>
          <w:sz w:val="24"/>
          <w:szCs w:val="24"/>
          <w:lang w:val="id-ID"/>
        </w:rPr>
        <w:t>pustaka acua</w:t>
      </w:r>
      <w:r w:rsidR="00226E39" w:rsidRPr="003D40DA">
        <w:rPr>
          <w:rFonts w:asciiTheme="majorBidi" w:hAnsiTheme="majorBidi" w:cstheme="majorBidi"/>
          <w:sz w:val="24"/>
          <w:szCs w:val="24"/>
          <w:lang w:val="id-ID"/>
        </w:rPr>
        <w:t>n dan penulisannya diurutkan sesuai abjad.</w:t>
      </w:r>
      <w:r w:rsidR="008C76B6">
        <w:rPr>
          <w:rFonts w:asciiTheme="majorBidi" w:hAnsiTheme="majorBidi" w:cstheme="majorBidi"/>
          <w:sz w:val="24"/>
          <w:szCs w:val="24"/>
          <w:lang w:val="id-ID"/>
        </w:rPr>
        <w:t xml:space="preserve"> </w:t>
      </w:r>
      <w:r w:rsidR="00E75083" w:rsidRPr="00747556">
        <w:rPr>
          <w:rFonts w:asciiTheme="majorBidi" w:hAnsiTheme="majorBidi" w:cstheme="majorBidi"/>
          <w:sz w:val="24"/>
          <w:szCs w:val="24"/>
          <w:lang w:val="id-ID"/>
        </w:rPr>
        <w:t>Rujukan atau sitasi</w:t>
      </w:r>
      <w:r w:rsidR="00E75083" w:rsidRPr="00D061FC">
        <w:rPr>
          <w:rFonts w:asciiTheme="majorBidi" w:hAnsiTheme="majorBidi" w:cstheme="majorBidi"/>
          <w:sz w:val="24"/>
          <w:szCs w:val="24"/>
          <w:lang w:val="id-ID"/>
        </w:rPr>
        <w:t xml:space="preserve"> ditulis </w:t>
      </w:r>
      <w:r w:rsidR="00E75083" w:rsidRPr="00747556">
        <w:rPr>
          <w:rFonts w:asciiTheme="majorBidi" w:hAnsiTheme="majorBidi" w:cstheme="majorBidi"/>
          <w:sz w:val="24"/>
          <w:szCs w:val="24"/>
          <w:lang w:val="id-ID"/>
        </w:rPr>
        <w:t xml:space="preserve">di </w:t>
      </w:r>
      <w:r w:rsidR="00E75083" w:rsidRPr="00D061FC">
        <w:rPr>
          <w:rFonts w:asciiTheme="majorBidi" w:hAnsiTheme="majorBidi" w:cstheme="majorBidi"/>
          <w:sz w:val="24"/>
          <w:szCs w:val="24"/>
          <w:lang w:val="id-ID"/>
        </w:rPr>
        <w:t>dalam uraian/teks</w:t>
      </w:r>
      <w:r w:rsidR="0077049B" w:rsidRPr="00D061FC">
        <w:rPr>
          <w:rFonts w:asciiTheme="majorBidi" w:hAnsiTheme="majorBidi" w:cstheme="majorBidi"/>
          <w:sz w:val="24"/>
          <w:szCs w:val="24"/>
          <w:lang w:val="id-ID"/>
        </w:rPr>
        <w:t xml:space="preserve">. </w:t>
      </w:r>
      <w:r w:rsidR="00764561" w:rsidRPr="00D061FC">
        <w:rPr>
          <w:rFonts w:asciiTheme="majorBidi" w:hAnsiTheme="majorBidi" w:cstheme="majorBidi"/>
          <w:sz w:val="24"/>
          <w:szCs w:val="24"/>
          <w:lang w:val="id-ID"/>
        </w:rPr>
        <w:t xml:space="preserve">Referensi ditulis dengan format </w:t>
      </w:r>
      <w:r w:rsidR="005754B3" w:rsidRPr="005754B3">
        <w:rPr>
          <w:rFonts w:asciiTheme="majorBidi" w:hAnsiTheme="majorBidi" w:cstheme="majorBidi"/>
          <w:b/>
          <w:i/>
          <w:sz w:val="24"/>
          <w:szCs w:val="24"/>
          <w:lang w:val="id-ID"/>
        </w:rPr>
        <w:t>American Psychological Association (APA)</w:t>
      </w:r>
      <w:r w:rsidR="005754B3" w:rsidRPr="005754B3">
        <w:rPr>
          <w:rFonts w:asciiTheme="majorBidi" w:hAnsiTheme="majorBidi" w:cstheme="majorBidi"/>
          <w:b/>
          <w:i/>
          <w:sz w:val="24"/>
          <w:szCs w:val="24"/>
        </w:rPr>
        <w:t xml:space="preserve"> 6</w:t>
      </w:r>
      <w:r w:rsidR="005754B3" w:rsidRPr="005754B3">
        <w:rPr>
          <w:rFonts w:asciiTheme="majorBidi" w:hAnsiTheme="majorBidi" w:cstheme="majorBidi"/>
          <w:b/>
          <w:i/>
          <w:sz w:val="24"/>
          <w:szCs w:val="24"/>
          <w:vertAlign w:val="superscript"/>
        </w:rPr>
        <w:t>th</w:t>
      </w:r>
      <w:r w:rsidR="005754B3" w:rsidRPr="005754B3">
        <w:rPr>
          <w:rFonts w:asciiTheme="majorBidi" w:hAnsiTheme="majorBidi" w:cstheme="majorBidi"/>
          <w:b/>
          <w:i/>
          <w:sz w:val="24"/>
          <w:szCs w:val="24"/>
        </w:rPr>
        <w:t xml:space="preserve"> Edition</w:t>
      </w:r>
      <w:r w:rsidR="00764561" w:rsidRPr="00D061FC">
        <w:rPr>
          <w:rFonts w:asciiTheme="majorBidi" w:hAnsiTheme="majorBidi" w:cstheme="majorBidi"/>
          <w:sz w:val="24"/>
          <w:szCs w:val="24"/>
          <w:lang w:val="id-ID"/>
        </w:rPr>
        <w:t xml:space="preserve">. Disarankan untuk menggunakan aplikasi pengelolaan daftar pustaka misalnya </w:t>
      </w:r>
      <w:r w:rsidR="00764561" w:rsidRPr="00D061FC">
        <w:rPr>
          <w:rFonts w:asciiTheme="majorBidi" w:hAnsiTheme="majorBidi" w:cstheme="majorBidi"/>
          <w:i/>
          <w:sz w:val="24"/>
          <w:szCs w:val="24"/>
          <w:lang w:val="id-ID"/>
        </w:rPr>
        <w:t>Mendeley</w:t>
      </w:r>
      <w:r w:rsidR="00764561" w:rsidRPr="00D061FC">
        <w:rPr>
          <w:rFonts w:asciiTheme="majorBidi" w:hAnsiTheme="majorBidi" w:cstheme="majorBidi"/>
          <w:iCs/>
          <w:sz w:val="24"/>
          <w:szCs w:val="24"/>
          <w:lang w:val="id-ID"/>
        </w:rPr>
        <w:t xml:space="preserve">, </w:t>
      </w:r>
      <w:r w:rsidR="00764561" w:rsidRPr="00D061FC">
        <w:rPr>
          <w:rFonts w:asciiTheme="majorBidi" w:hAnsiTheme="majorBidi" w:cstheme="majorBidi"/>
          <w:i/>
          <w:sz w:val="24"/>
          <w:szCs w:val="24"/>
          <w:lang w:val="id-ID"/>
        </w:rPr>
        <w:t>Zotero</w:t>
      </w:r>
      <w:r w:rsidR="00764561" w:rsidRPr="00D061FC">
        <w:rPr>
          <w:rFonts w:asciiTheme="majorBidi" w:hAnsiTheme="majorBidi" w:cstheme="majorBidi"/>
          <w:iCs/>
          <w:sz w:val="24"/>
          <w:szCs w:val="24"/>
          <w:lang w:val="id-ID"/>
        </w:rPr>
        <w:t>,</w:t>
      </w:r>
      <w:r w:rsidR="00764561" w:rsidRPr="00D061FC">
        <w:rPr>
          <w:rFonts w:asciiTheme="majorBidi" w:hAnsiTheme="majorBidi" w:cstheme="majorBidi"/>
          <w:i/>
          <w:sz w:val="24"/>
          <w:szCs w:val="24"/>
          <w:lang w:val="id-ID"/>
        </w:rPr>
        <w:t xml:space="preserve"> </w:t>
      </w:r>
      <w:r w:rsidR="00A452C5" w:rsidRPr="008C76B6">
        <w:rPr>
          <w:rFonts w:asciiTheme="majorBidi" w:hAnsiTheme="majorBidi" w:cstheme="majorBidi"/>
          <w:sz w:val="24"/>
          <w:szCs w:val="24"/>
          <w:lang w:val="id-ID"/>
        </w:rPr>
        <w:t>dan</w:t>
      </w:r>
      <w:r w:rsidR="00A452C5">
        <w:rPr>
          <w:rFonts w:asciiTheme="majorBidi" w:hAnsiTheme="majorBidi" w:cstheme="majorBidi"/>
          <w:i/>
          <w:sz w:val="24"/>
          <w:szCs w:val="24"/>
          <w:lang w:val="id-ID"/>
        </w:rPr>
        <w:t xml:space="preserve"> </w:t>
      </w:r>
      <w:r w:rsidR="00764561" w:rsidRPr="00D061FC">
        <w:rPr>
          <w:rFonts w:asciiTheme="majorBidi" w:hAnsiTheme="majorBidi" w:cstheme="majorBidi"/>
          <w:i/>
          <w:sz w:val="24"/>
          <w:szCs w:val="24"/>
          <w:lang w:val="id-ID"/>
        </w:rPr>
        <w:t>Endnote</w:t>
      </w:r>
      <w:r w:rsidR="00A452C5">
        <w:rPr>
          <w:rFonts w:asciiTheme="majorBidi" w:hAnsiTheme="majorBidi" w:cstheme="majorBidi"/>
          <w:i/>
          <w:sz w:val="24"/>
          <w:szCs w:val="24"/>
          <w:lang w:val="id-ID"/>
        </w:rPr>
        <w:t>.</w:t>
      </w:r>
    </w:p>
    <w:p w14:paraId="1FE4A497" w14:textId="77777777" w:rsidR="001605D1" w:rsidRDefault="001605D1" w:rsidP="00931343">
      <w:pPr>
        <w:widowControl w:val="0"/>
        <w:autoSpaceDE w:val="0"/>
        <w:autoSpaceDN w:val="0"/>
        <w:adjustRightInd w:val="0"/>
        <w:ind w:left="480" w:hanging="480"/>
        <w:rPr>
          <w:rFonts w:asciiTheme="majorBidi" w:eastAsiaTheme="minorHAnsi" w:hAnsiTheme="majorBidi" w:cstheme="majorBidi"/>
          <w:sz w:val="20"/>
          <w:szCs w:val="20"/>
          <w:lang w:val="id-ID"/>
        </w:rPr>
      </w:pPr>
    </w:p>
    <w:p w14:paraId="218B09D4" w14:textId="77777777" w:rsidR="00D061FC" w:rsidRDefault="00D061FC" w:rsidP="00931343">
      <w:pPr>
        <w:widowControl w:val="0"/>
        <w:autoSpaceDE w:val="0"/>
        <w:autoSpaceDN w:val="0"/>
        <w:adjustRightInd w:val="0"/>
        <w:ind w:left="480" w:hanging="480"/>
        <w:rPr>
          <w:rFonts w:asciiTheme="majorBidi" w:eastAsiaTheme="minorHAnsi" w:hAnsiTheme="majorBidi" w:cstheme="majorBidi"/>
          <w:sz w:val="20"/>
          <w:szCs w:val="20"/>
          <w:lang w:val="id-ID"/>
        </w:rPr>
      </w:pPr>
    </w:p>
    <w:p w14:paraId="6E04BCBD" w14:textId="77777777" w:rsidR="00D061FC" w:rsidRDefault="00D061FC" w:rsidP="00931343">
      <w:pPr>
        <w:widowControl w:val="0"/>
        <w:autoSpaceDE w:val="0"/>
        <w:autoSpaceDN w:val="0"/>
        <w:adjustRightInd w:val="0"/>
        <w:ind w:left="480" w:hanging="480"/>
        <w:rPr>
          <w:rFonts w:asciiTheme="majorBidi" w:eastAsiaTheme="minorHAnsi" w:hAnsiTheme="majorBidi" w:cstheme="majorBidi"/>
          <w:sz w:val="20"/>
          <w:szCs w:val="20"/>
          <w:lang w:val="id-ID"/>
        </w:rPr>
      </w:pPr>
    </w:p>
    <w:p w14:paraId="46C99DBD" w14:textId="77777777" w:rsidR="005754B3" w:rsidRDefault="003D40DA" w:rsidP="005754B3">
      <w:pPr>
        <w:widowControl w:val="0"/>
        <w:autoSpaceDE w:val="0"/>
        <w:autoSpaceDN w:val="0"/>
        <w:adjustRightInd w:val="0"/>
        <w:ind w:left="480" w:hanging="480"/>
        <w:jc w:val="both"/>
        <w:rPr>
          <w:noProof/>
        </w:rPr>
      </w:pPr>
      <w:r w:rsidRPr="00A62A24">
        <w:rPr>
          <w:rFonts w:asciiTheme="majorBidi" w:eastAsiaTheme="minorHAnsi" w:hAnsiTheme="majorBidi" w:cstheme="majorBidi"/>
          <w:lang w:val="id-ID"/>
        </w:rPr>
        <w:fldChar w:fldCharType="begin" w:fldLock="1"/>
      </w:r>
      <w:r w:rsidRPr="00A62A24">
        <w:rPr>
          <w:rFonts w:asciiTheme="majorBidi" w:eastAsiaTheme="minorHAnsi" w:hAnsiTheme="majorBidi" w:cstheme="majorBidi"/>
          <w:lang w:val="id-ID"/>
        </w:rPr>
        <w:instrText xml:space="preserve">ADDIN Mendeley Bibliography CSL_BIBLIOGRAPHY </w:instrText>
      </w:r>
      <w:r w:rsidRPr="00A62A24">
        <w:rPr>
          <w:rFonts w:asciiTheme="majorBidi" w:eastAsiaTheme="minorHAnsi" w:hAnsiTheme="majorBidi" w:cstheme="majorBidi"/>
          <w:lang w:val="id-ID"/>
        </w:rPr>
        <w:fldChar w:fldCharType="separate"/>
      </w:r>
      <w:r w:rsidR="005754B3" w:rsidRPr="005754B3">
        <w:rPr>
          <w:noProof/>
        </w:rPr>
        <w:t xml:space="preserve">AOAC. (2002). Guidelines for single laboratory validation of chemical methods for dietary supplements and botanicals. </w:t>
      </w:r>
      <w:r w:rsidR="005754B3" w:rsidRPr="005754B3">
        <w:rPr>
          <w:i/>
          <w:iCs/>
          <w:noProof/>
        </w:rPr>
        <w:t>AOAC International</w:t>
      </w:r>
      <w:r w:rsidR="005754B3" w:rsidRPr="005754B3">
        <w:rPr>
          <w:noProof/>
        </w:rPr>
        <w:t>, 1–38.</w:t>
      </w:r>
    </w:p>
    <w:p w14:paraId="3FB537E6" w14:textId="77777777" w:rsidR="005754B3" w:rsidRPr="005754B3" w:rsidRDefault="005754B3" w:rsidP="005754B3">
      <w:pPr>
        <w:widowControl w:val="0"/>
        <w:autoSpaceDE w:val="0"/>
        <w:autoSpaceDN w:val="0"/>
        <w:adjustRightInd w:val="0"/>
        <w:ind w:left="480" w:hanging="480"/>
        <w:jc w:val="both"/>
        <w:rPr>
          <w:noProof/>
        </w:rPr>
      </w:pPr>
    </w:p>
    <w:p w14:paraId="262E3D09" w14:textId="77777777" w:rsidR="005754B3" w:rsidRDefault="005754B3" w:rsidP="005754B3">
      <w:pPr>
        <w:widowControl w:val="0"/>
        <w:autoSpaceDE w:val="0"/>
        <w:autoSpaceDN w:val="0"/>
        <w:adjustRightInd w:val="0"/>
        <w:ind w:left="480" w:hanging="480"/>
        <w:jc w:val="both"/>
        <w:rPr>
          <w:noProof/>
        </w:rPr>
      </w:pPr>
      <w:r w:rsidRPr="005754B3">
        <w:rPr>
          <w:noProof/>
        </w:rPr>
        <w:t xml:space="preserve">Belitz, H.-D., Grosch, W., &amp; Schieberle, P. (2009). </w:t>
      </w:r>
      <w:r w:rsidRPr="005754B3">
        <w:rPr>
          <w:i/>
          <w:iCs/>
          <w:noProof/>
        </w:rPr>
        <w:t>Food Chemistry</w:t>
      </w:r>
      <w:r w:rsidRPr="005754B3">
        <w:rPr>
          <w:noProof/>
        </w:rPr>
        <w:t xml:space="preserve"> (4th ed.). Berlin: Springer-Verlag.</w:t>
      </w:r>
    </w:p>
    <w:p w14:paraId="56E84AE0" w14:textId="77777777" w:rsidR="005754B3" w:rsidRPr="005754B3" w:rsidRDefault="005754B3" w:rsidP="005754B3">
      <w:pPr>
        <w:widowControl w:val="0"/>
        <w:autoSpaceDE w:val="0"/>
        <w:autoSpaceDN w:val="0"/>
        <w:adjustRightInd w:val="0"/>
        <w:ind w:left="480" w:hanging="480"/>
        <w:jc w:val="both"/>
        <w:rPr>
          <w:noProof/>
        </w:rPr>
      </w:pPr>
    </w:p>
    <w:p w14:paraId="288D4D97" w14:textId="77777777" w:rsidR="005754B3" w:rsidRDefault="005754B3" w:rsidP="005754B3">
      <w:pPr>
        <w:widowControl w:val="0"/>
        <w:autoSpaceDE w:val="0"/>
        <w:autoSpaceDN w:val="0"/>
        <w:adjustRightInd w:val="0"/>
        <w:ind w:left="480" w:hanging="480"/>
        <w:jc w:val="both"/>
        <w:rPr>
          <w:noProof/>
        </w:rPr>
      </w:pPr>
      <w:r w:rsidRPr="005754B3">
        <w:rPr>
          <w:noProof/>
        </w:rPr>
        <w:t xml:space="preserve">Hua, X., &amp; Yang, R. (2016). Enzymes in Starch Processing. In R. L. Ory &amp; A. J. S. Angelo (Eds.), </w:t>
      </w:r>
      <w:r w:rsidRPr="005754B3">
        <w:rPr>
          <w:i/>
          <w:iCs/>
          <w:noProof/>
        </w:rPr>
        <w:t>Enzymes in food and beverage processing</w:t>
      </w:r>
      <w:r w:rsidRPr="005754B3">
        <w:rPr>
          <w:noProof/>
        </w:rPr>
        <w:t xml:space="preserve"> (pp. 139–170). Boca Raton: CRC Press. http://doi.org/10.1021/bk-1977-0047</w:t>
      </w:r>
    </w:p>
    <w:p w14:paraId="4FE66801" w14:textId="77777777" w:rsidR="005754B3" w:rsidRPr="005754B3" w:rsidRDefault="005754B3" w:rsidP="005754B3">
      <w:pPr>
        <w:widowControl w:val="0"/>
        <w:autoSpaceDE w:val="0"/>
        <w:autoSpaceDN w:val="0"/>
        <w:adjustRightInd w:val="0"/>
        <w:ind w:left="480" w:hanging="480"/>
        <w:jc w:val="both"/>
        <w:rPr>
          <w:noProof/>
        </w:rPr>
      </w:pPr>
    </w:p>
    <w:p w14:paraId="5530D983" w14:textId="77777777" w:rsidR="005754B3" w:rsidRDefault="005754B3" w:rsidP="005754B3">
      <w:pPr>
        <w:widowControl w:val="0"/>
        <w:autoSpaceDE w:val="0"/>
        <w:autoSpaceDN w:val="0"/>
        <w:adjustRightInd w:val="0"/>
        <w:ind w:left="480" w:hanging="480"/>
        <w:jc w:val="both"/>
        <w:rPr>
          <w:noProof/>
        </w:rPr>
      </w:pPr>
      <w:r w:rsidRPr="005754B3">
        <w:rPr>
          <w:noProof/>
        </w:rPr>
        <w:t>OECD-FAO. (2011). OECD-FAO Agricultural Outlook - OECD.</w:t>
      </w:r>
    </w:p>
    <w:p w14:paraId="4E1546B0" w14:textId="77777777" w:rsidR="005754B3" w:rsidRPr="005754B3" w:rsidRDefault="005754B3" w:rsidP="005754B3">
      <w:pPr>
        <w:widowControl w:val="0"/>
        <w:autoSpaceDE w:val="0"/>
        <w:autoSpaceDN w:val="0"/>
        <w:adjustRightInd w:val="0"/>
        <w:ind w:left="480" w:hanging="480"/>
        <w:jc w:val="both"/>
        <w:rPr>
          <w:noProof/>
        </w:rPr>
      </w:pPr>
    </w:p>
    <w:p w14:paraId="2145AE73" w14:textId="77777777" w:rsidR="005754B3" w:rsidRPr="007E17FF" w:rsidRDefault="005754B3" w:rsidP="005754B3">
      <w:pPr>
        <w:widowControl w:val="0"/>
        <w:autoSpaceDE w:val="0"/>
        <w:autoSpaceDN w:val="0"/>
        <w:adjustRightInd w:val="0"/>
        <w:ind w:left="480" w:hanging="480"/>
        <w:jc w:val="both"/>
        <w:rPr>
          <w:noProof/>
          <w:lang w:val="es-ES"/>
        </w:rPr>
      </w:pPr>
      <w:r>
        <w:rPr>
          <w:noProof/>
        </w:rPr>
        <w:t>Pratiwi, T. (2014</w:t>
      </w:r>
      <w:r w:rsidRPr="005754B3">
        <w:rPr>
          <w:noProof/>
        </w:rPr>
        <w:t xml:space="preserve">). </w:t>
      </w:r>
      <w:r w:rsidRPr="005754B3">
        <w:rPr>
          <w:i/>
          <w:iCs/>
          <w:noProof/>
        </w:rPr>
        <w:t>Uji Aktivitas Ekstrak Metanolik Sargassum hystrix dan Eucheuma denticulatum dalam Menghambat α-Amilase dan α-Glukosidase</w:t>
      </w:r>
      <w:r w:rsidRPr="005754B3">
        <w:rPr>
          <w:noProof/>
        </w:rPr>
        <w:t xml:space="preserve">. </w:t>
      </w:r>
      <w:r w:rsidRPr="007E17FF">
        <w:rPr>
          <w:noProof/>
          <w:lang w:val="es-ES"/>
        </w:rPr>
        <w:t>Universitas Gadjah Mada.</w:t>
      </w:r>
    </w:p>
    <w:p w14:paraId="09422375" w14:textId="77777777" w:rsidR="005754B3" w:rsidRPr="007E17FF" w:rsidRDefault="005754B3" w:rsidP="005754B3">
      <w:pPr>
        <w:widowControl w:val="0"/>
        <w:autoSpaceDE w:val="0"/>
        <w:autoSpaceDN w:val="0"/>
        <w:adjustRightInd w:val="0"/>
        <w:ind w:left="480" w:hanging="480"/>
        <w:jc w:val="both"/>
        <w:rPr>
          <w:noProof/>
          <w:lang w:val="es-ES"/>
        </w:rPr>
      </w:pPr>
    </w:p>
    <w:p w14:paraId="49570364" w14:textId="77777777" w:rsidR="005754B3" w:rsidRDefault="005754B3" w:rsidP="005754B3">
      <w:pPr>
        <w:widowControl w:val="0"/>
        <w:autoSpaceDE w:val="0"/>
        <w:autoSpaceDN w:val="0"/>
        <w:adjustRightInd w:val="0"/>
        <w:ind w:left="480" w:hanging="480"/>
        <w:jc w:val="both"/>
        <w:rPr>
          <w:noProof/>
        </w:rPr>
      </w:pPr>
      <w:r w:rsidRPr="007E17FF">
        <w:rPr>
          <w:noProof/>
          <w:lang w:val="es-ES"/>
        </w:rPr>
        <w:t xml:space="preserve">Setyaningsih, W., Saputro, I. E., Palma, M., &amp; Barroso, C. G. (2016). </w:t>
      </w:r>
      <w:r w:rsidRPr="005754B3">
        <w:rPr>
          <w:noProof/>
        </w:rPr>
        <w:t xml:space="preserve">Pressurized liquid extraction of phenolic compounds from rice (Oryza sativa) grains. </w:t>
      </w:r>
      <w:r w:rsidRPr="005754B3">
        <w:rPr>
          <w:i/>
          <w:iCs/>
          <w:noProof/>
        </w:rPr>
        <w:t>Food Chemistry</w:t>
      </w:r>
      <w:r w:rsidRPr="005754B3">
        <w:rPr>
          <w:noProof/>
        </w:rPr>
        <w:t xml:space="preserve">, </w:t>
      </w:r>
      <w:r w:rsidRPr="005754B3">
        <w:rPr>
          <w:i/>
          <w:iCs/>
          <w:noProof/>
        </w:rPr>
        <w:t>192</w:t>
      </w:r>
      <w:r w:rsidRPr="005754B3">
        <w:rPr>
          <w:noProof/>
        </w:rPr>
        <w:t>. http://doi.org/10.1016/j.foodchem.2015.06.102</w:t>
      </w:r>
    </w:p>
    <w:p w14:paraId="2A29DC89" w14:textId="77777777" w:rsidR="005754B3" w:rsidRPr="005754B3" w:rsidRDefault="005754B3" w:rsidP="005754B3">
      <w:pPr>
        <w:widowControl w:val="0"/>
        <w:autoSpaceDE w:val="0"/>
        <w:autoSpaceDN w:val="0"/>
        <w:adjustRightInd w:val="0"/>
        <w:ind w:left="480" w:hanging="480"/>
        <w:jc w:val="both"/>
        <w:rPr>
          <w:noProof/>
        </w:rPr>
      </w:pPr>
    </w:p>
    <w:p w14:paraId="22FE3901" w14:textId="77777777" w:rsidR="005754B3" w:rsidRPr="005754B3" w:rsidRDefault="005754B3" w:rsidP="005754B3">
      <w:pPr>
        <w:widowControl w:val="0"/>
        <w:autoSpaceDE w:val="0"/>
        <w:autoSpaceDN w:val="0"/>
        <w:adjustRightInd w:val="0"/>
        <w:ind w:left="480" w:hanging="480"/>
        <w:jc w:val="both"/>
        <w:rPr>
          <w:noProof/>
        </w:rPr>
      </w:pPr>
      <w:r w:rsidRPr="005754B3">
        <w:rPr>
          <w:noProof/>
        </w:rPr>
        <w:t xml:space="preserve">Setyaningsih, W., Saputro, I. E., Palma, M., &amp; Carmelo, G. (2015). Profile of Individual Phenolic Compounds in Rice ( Oryza sativa ) Grains during Cooking Processes. In </w:t>
      </w:r>
      <w:r w:rsidRPr="005754B3">
        <w:rPr>
          <w:i/>
          <w:iCs/>
          <w:noProof/>
        </w:rPr>
        <w:t>International Conference on Science and Technology 2015</w:t>
      </w:r>
      <w:r w:rsidRPr="005754B3">
        <w:rPr>
          <w:noProof/>
        </w:rPr>
        <w:t>. Yogyakarta, Indonesia.</w:t>
      </w:r>
    </w:p>
    <w:p w14:paraId="0DDDAEE9" w14:textId="77777777" w:rsidR="00B60F8F" w:rsidRPr="00B60F8F" w:rsidRDefault="003D40DA" w:rsidP="005754B3">
      <w:pPr>
        <w:ind w:left="720" w:hanging="720"/>
        <w:jc w:val="both"/>
        <w:rPr>
          <w:rFonts w:asciiTheme="majorBidi" w:eastAsiaTheme="minorHAnsi" w:hAnsiTheme="majorBidi" w:cstheme="majorBidi"/>
          <w:sz w:val="20"/>
          <w:szCs w:val="20"/>
          <w:lang w:val="id-ID"/>
        </w:rPr>
        <w:sectPr w:rsidR="00B60F8F" w:rsidRPr="00B60F8F" w:rsidSect="00513A24">
          <w:headerReference w:type="default" r:id="rId20"/>
          <w:footerReference w:type="default" r:id="rId21"/>
          <w:pgSz w:w="11907" w:h="16840" w:code="9"/>
          <w:pgMar w:top="1418" w:right="1418" w:bottom="1474" w:left="1418" w:header="720" w:footer="720" w:gutter="0"/>
          <w:cols w:space="567"/>
          <w:titlePg/>
          <w:docGrid w:linePitch="360"/>
        </w:sectPr>
      </w:pPr>
      <w:r w:rsidRPr="00A62A24">
        <w:rPr>
          <w:rFonts w:asciiTheme="majorBidi" w:eastAsiaTheme="minorHAnsi" w:hAnsiTheme="majorBidi" w:cstheme="majorBidi"/>
          <w:lang w:val="id-ID"/>
        </w:rPr>
        <w:fldChar w:fldCharType="end"/>
      </w:r>
    </w:p>
    <w:p w14:paraId="0C8BE86E" w14:textId="77777777" w:rsidR="003D40DA" w:rsidRDefault="003D40DA" w:rsidP="00A62A24">
      <w:pPr>
        <w:ind w:left="720" w:hanging="720"/>
        <w:jc w:val="both"/>
        <w:rPr>
          <w:rFonts w:asciiTheme="majorBidi" w:eastAsiaTheme="minorHAnsi" w:hAnsiTheme="majorBidi" w:cstheme="majorBidi"/>
          <w:lang w:val="id-ID"/>
        </w:rPr>
      </w:pPr>
    </w:p>
    <w:p w14:paraId="6E6077E2" w14:textId="77777777" w:rsidR="00226E39" w:rsidRDefault="00226E39" w:rsidP="00A62A24">
      <w:pPr>
        <w:ind w:left="720" w:hanging="720"/>
        <w:jc w:val="both"/>
        <w:rPr>
          <w:rFonts w:asciiTheme="majorBidi" w:eastAsiaTheme="minorHAnsi" w:hAnsiTheme="majorBidi" w:cstheme="majorBidi"/>
          <w:sz w:val="20"/>
          <w:szCs w:val="20"/>
          <w:lang w:val="id-ID"/>
        </w:rPr>
      </w:pPr>
    </w:p>
    <w:p w14:paraId="05E41496" w14:textId="77777777" w:rsidR="00226E39" w:rsidRDefault="00226E39" w:rsidP="00226E39">
      <w:pPr>
        <w:ind w:left="720" w:hanging="720"/>
        <w:jc w:val="both"/>
        <w:rPr>
          <w:rFonts w:asciiTheme="majorBidi" w:eastAsiaTheme="minorHAnsi" w:hAnsiTheme="majorBidi" w:cstheme="majorBidi"/>
          <w:sz w:val="20"/>
          <w:szCs w:val="20"/>
        </w:rPr>
      </w:pPr>
    </w:p>
    <w:p w14:paraId="19F67F28" w14:textId="77777777" w:rsidR="00226E39" w:rsidRPr="003D40DA" w:rsidRDefault="00226E39" w:rsidP="00226E39">
      <w:pPr>
        <w:ind w:left="720" w:hanging="720"/>
        <w:jc w:val="both"/>
        <w:rPr>
          <w:rFonts w:asciiTheme="majorBidi" w:eastAsiaTheme="minorHAnsi" w:hAnsiTheme="majorBidi" w:cstheme="majorBidi"/>
          <w:sz w:val="20"/>
          <w:szCs w:val="20"/>
          <w:lang w:val="es-ES"/>
        </w:rPr>
        <w:sectPr w:rsidR="00226E39" w:rsidRPr="003D40DA" w:rsidSect="00973F4E">
          <w:type w:val="continuous"/>
          <w:pgSz w:w="11907" w:h="16840" w:code="9"/>
          <w:pgMar w:top="1418" w:right="1418" w:bottom="1418" w:left="1418" w:header="720" w:footer="720" w:gutter="0"/>
          <w:cols w:space="567"/>
          <w:docGrid w:linePitch="360"/>
        </w:sectPr>
      </w:pPr>
    </w:p>
    <w:p w14:paraId="2078F202" w14:textId="77777777" w:rsidR="00226E39" w:rsidRPr="003D40DA" w:rsidRDefault="00226E39" w:rsidP="00226E39">
      <w:pPr>
        <w:widowControl w:val="0"/>
        <w:autoSpaceDE w:val="0"/>
        <w:autoSpaceDN w:val="0"/>
        <w:adjustRightInd w:val="0"/>
        <w:jc w:val="both"/>
        <w:rPr>
          <w:noProof/>
          <w:lang w:val="es-ES"/>
        </w:rPr>
      </w:pPr>
    </w:p>
    <w:p w14:paraId="5AE8ED59" w14:textId="77777777" w:rsidR="00D56273" w:rsidRPr="00747556" w:rsidRDefault="00D56273" w:rsidP="00226E39">
      <w:pPr>
        <w:pStyle w:val="Heading1"/>
        <w:numPr>
          <w:ilvl w:val="0"/>
          <w:numId w:val="0"/>
        </w:numPr>
        <w:rPr>
          <w:rFonts w:asciiTheme="majorBidi" w:hAnsiTheme="majorBidi" w:cstheme="majorBidi"/>
          <w:sz w:val="24"/>
          <w:szCs w:val="24"/>
          <w:lang w:val="id-ID"/>
        </w:rPr>
      </w:pPr>
    </w:p>
    <w:p w14:paraId="34E65922" w14:textId="77777777" w:rsidR="00226E39" w:rsidRDefault="00226E39" w:rsidP="00226E39">
      <w:pPr>
        <w:jc w:val="lowKashida"/>
        <w:rPr>
          <w:rFonts w:asciiTheme="majorBidi" w:eastAsiaTheme="minorHAnsi" w:hAnsiTheme="majorBidi" w:cstheme="majorBidi"/>
          <w:lang w:val="id-ID"/>
        </w:rPr>
      </w:pPr>
    </w:p>
    <w:p w14:paraId="03F6331D" w14:textId="77777777" w:rsidR="00226E39" w:rsidRDefault="00226E39" w:rsidP="00226E39">
      <w:pPr>
        <w:jc w:val="lowKashida"/>
        <w:rPr>
          <w:rFonts w:asciiTheme="majorBidi" w:eastAsiaTheme="minorHAnsi" w:hAnsiTheme="majorBidi" w:cstheme="majorBidi"/>
          <w:lang w:val="id-ID"/>
        </w:rPr>
      </w:pPr>
    </w:p>
    <w:p w14:paraId="17139723" w14:textId="77777777" w:rsidR="00D56273" w:rsidRPr="003D40DA" w:rsidRDefault="00D56273" w:rsidP="00226E39">
      <w:pPr>
        <w:pStyle w:val="Heading1"/>
        <w:numPr>
          <w:ilvl w:val="0"/>
          <w:numId w:val="0"/>
        </w:numPr>
        <w:rPr>
          <w:rFonts w:asciiTheme="majorBidi" w:hAnsiTheme="majorBidi" w:cstheme="majorBidi"/>
          <w:sz w:val="24"/>
          <w:szCs w:val="24"/>
          <w:lang w:val="es-ES"/>
        </w:rPr>
      </w:pPr>
    </w:p>
    <w:p w14:paraId="6599C4A6" w14:textId="77777777" w:rsidR="00D56273" w:rsidRPr="003D40DA" w:rsidRDefault="00D56273" w:rsidP="00226E39">
      <w:pPr>
        <w:pStyle w:val="Heading1"/>
        <w:numPr>
          <w:ilvl w:val="0"/>
          <w:numId w:val="0"/>
        </w:numPr>
        <w:rPr>
          <w:rFonts w:asciiTheme="majorBidi" w:hAnsiTheme="majorBidi" w:cstheme="majorBidi"/>
          <w:sz w:val="24"/>
          <w:szCs w:val="24"/>
          <w:lang w:val="es-ES"/>
        </w:rPr>
      </w:pPr>
    </w:p>
    <w:p w14:paraId="5719F137" w14:textId="77777777" w:rsidR="00D56273" w:rsidRPr="003D40DA" w:rsidRDefault="00D56273" w:rsidP="00226E39">
      <w:pPr>
        <w:rPr>
          <w:rFonts w:asciiTheme="majorBidi" w:hAnsiTheme="majorBidi" w:cstheme="majorBidi"/>
          <w:lang w:val="es-ES" w:eastAsia="ar-SA"/>
        </w:rPr>
      </w:pPr>
    </w:p>
    <w:p w14:paraId="1947ADD0" w14:textId="77777777" w:rsidR="00D56273" w:rsidRPr="003D40DA" w:rsidRDefault="00D56273" w:rsidP="00226E39">
      <w:pPr>
        <w:rPr>
          <w:rFonts w:asciiTheme="majorBidi" w:hAnsiTheme="majorBidi" w:cstheme="majorBidi"/>
          <w:lang w:val="es-ES" w:eastAsia="ar-SA"/>
        </w:rPr>
      </w:pPr>
    </w:p>
    <w:p w14:paraId="6DE3CE70" w14:textId="77777777" w:rsidR="00D56273" w:rsidRPr="003D40DA" w:rsidRDefault="00D56273" w:rsidP="00226E39">
      <w:pPr>
        <w:rPr>
          <w:rFonts w:asciiTheme="majorBidi" w:hAnsiTheme="majorBidi" w:cstheme="majorBidi"/>
          <w:lang w:val="es-ES" w:eastAsia="ar-SA"/>
        </w:rPr>
      </w:pPr>
    </w:p>
    <w:p w14:paraId="5773A2A3" w14:textId="77777777" w:rsidR="00D56273" w:rsidRPr="003D40DA" w:rsidRDefault="00D56273" w:rsidP="00226E39">
      <w:pPr>
        <w:rPr>
          <w:rFonts w:asciiTheme="majorBidi" w:hAnsiTheme="majorBidi" w:cstheme="majorBidi"/>
          <w:lang w:val="es-ES" w:eastAsia="ar-SA"/>
        </w:rPr>
      </w:pPr>
    </w:p>
    <w:p w14:paraId="0A331C1D" w14:textId="77777777" w:rsidR="00BB5F72" w:rsidRPr="00747556" w:rsidRDefault="00BB5F72" w:rsidP="00A62A24">
      <w:pPr>
        <w:pStyle w:val="Body"/>
        <w:ind w:firstLine="0"/>
        <w:rPr>
          <w:rFonts w:asciiTheme="majorBidi" w:hAnsiTheme="majorBidi" w:cstheme="majorBidi"/>
          <w:iCs/>
          <w:color w:val="000000"/>
          <w:sz w:val="24"/>
          <w:szCs w:val="24"/>
          <w:lang w:val="id-ID"/>
        </w:rPr>
      </w:pPr>
    </w:p>
    <w:sectPr w:rsidR="00BB5F72" w:rsidRPr="00747556" w:rsidSect="00226E39">
      <w:type w:val="continuous"/>
      <w:pgSz w:w="11907" w:h="16840" w:code="9"/>
      <w:pgMar w:top="1418" w:right="1418" w:bottom="1418" w:left="1418" w:header="720" w:footer="720"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505EF" w14:textId="77777777" w:rsidR="00E94B56" w:rsidRDefault="00E94B56">
      <w:r>
        <w:separator/>
      </w:r>
    </w:p>
  </w:endnote>
  <w:endnote w:type="continuationSeparator" w:id="0">
    <w:p w14:paraId="4DAE3881" w14:textId="77777777" w:rsidR="00E94B56" w:rsidRDefault="00E94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stria">
    <w:altName w:val="Calibri"/>
    <w:charset w:val="00"/>
    <w:family w:val="auto"/>
    <w:pitch w:val="default"/>
  </w:font>
  <w:font w:name="Rosarivo">
    <w:altName w:val="Calibri"/>
    <w:charset w:val="00"/>
    <w:family w:val="auto"/>
    <w:pitch w:val="default"/>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23F3" w14:textId="77777777" w:rsidR="00513A24" w:rsidRDefault="00513A24" w:rsidP="00513A24">
    <w:pPr>
      <w:pBdr>
        <w:top w:val="nil"/>
        <w:left w:val="nil"/>
        <w:bottom w:val="nil"/>
        <w:right w:val="nil"/>
        <w:between w:val="nil"/>
      </w:pBdr>
      <w:tabs>
        <w:tab w:val="center" w:pos="4680"/>
        <w:tab w:val="right" w:pos="9360"/>
        <w:tab w:val="right" w:pos="8788"/>
      </w:tabs>
      <w:jc w:val="right"/>
      <w:rPr>
        <w:color w:val="000000"/>
        <w:sz w:val="18"/>
        <w:szCs w:val="18"/>
      </w:rPr>
    </w:pPr>
    <w:r w:rsidRPr="008A4305">
      <w:rPr>
        <w:color w:val="000000"/>
        <w:sz w:val="18"/>
        <w:szCs w:val="18"/>
      </w:rPr>
      <w:t>https://sasirangan.agribisnis.faperta.ulm.ac.id/</w:t>
    </w:r>
    <w:r>
      <w:rPr>
        <w:color w:val="000000"/>
        <w:sz w:val="18"/>
        <w:szCs w:val="18"/>
      </w:rPr>
      <w:t xml:space="preserve">                </w:t>
    </w:r>
    <w:r w:rsidRPr="008A4305">
      <w:rPr>
        <w:color w:val="000000"/>
        <w:sz w:val="18"/>
        <w:szCs w:val="18"/>
      </w:rPr>
      <w:t>sasirangan.agribisnis@ulm.ac.id</w:t>
    </w:r>
    <w:r>
      <w:rPr>
        <w:color w:val="000000"/>
        <w:sz w:val="18"/>
        <w:szCs w:val="18"/>
      </w:rPr>
      <w:t xml:space="preserve"> </w:t>
    </w:r>
    <w:r>
      <w:rPr>
        <w:noProof/>
      </w:rPr>
      <mc:AlternateContent>
        <mc:Choice Requires="wps">
          <w:drawing>
            <wp:anchor distT="0" distB="0" distL="114300" distR="114300" simplePos="0" relativeHeight="251672576" behindDoc="0" locked="0" layoutInCell="1" hidden="0" allowOverlap="1" wp14:anchorId="67C47D63" wp14:editId="780B25B0">
              <wp:simplePos x="0" y="0"/>
              <wp:positionH relativeFrom="column">
                <wp:posOffset>12700</wp:posOffset>
              </wp:positionH>
              <wp:positionV relativeFrom="paragraph">
                <wp:posOffset>-88265</wp:posOffset>
              </wp:positionV>
              <wp:extent cx="5796000" cy="37965"/>
              <wp:effectExtent l="0" t="0" r="0" b="635"/>
              <wp:wrapNone/>
              <wp:docPr id="1132327827" name="Rectangle 1132327827"/>
              <wp:cNvGraphicFramePr/>
              <a:graphic xmlns:a="http://schemas.openxmlformats.org/drawingml/2006/main">
                <a:graphicData uri="http://schemas.microsoft.com/office/word/2010/wordprocessingShape">
                  <wps:wsp>
                    <wps:cNvSpPr/>
                    <wps:spPr>
                      <a:xfrm>
                        <a:off x="0" y="0"/>
                        <a:ext cx="5796000" cy="37965"/>
                      </a:xfrm>
                      <a:prstGeom prst="rect">
                        <a:avLst/>
                      </a:prstGeom>
                      <a:solidFill>
                        <a:srgbClr val="593B81"/>
                      </a:solidFill>
                      <a:ln>
                        <a:noFill/>
                      </a:ln>
                    </wps:spPr>
                    <wps:txbx>
                      <w:txbxContent>
                        <w:p w14:paraId="36836FCD" w14:textId="77777777" w:rsidR="00513A24" w:rsidRDefault="00513A24" w:rsidP="00513A24">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anchor>
          </w:drawing>
        </mc:Choice>
        <mc:Fallback>
          <w:pict>
            <v:rect w14:anchorId="67C47D63" id="Rectangle 1132327827" o:spid="_x0000_s1079" style="position:absolute;left:0;text-align:left;margin-left:1pt;margin-top:-6.95pt;width:456.4pt;height:3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" fillcolor="#593b81" stroked="f">
              <v:textbox inset="2.53958mm,2.53958mm,2.53958mm,2.53958mm">
                <w:txbxContent>
                  <w:p w14:paraId="36836FCD" w14:textId="77777777" w:rsidR="00513A24" w:rsidRDefault="00513A24" w:rsidP="00513A24">
                    <w:pPr>
                      <w:textDirection w:val="btLr"/>
                    </w:pPr>
                  </w:p>
                </w:txbxContent>
              </v:textbox>
            </v:rect>
          </w:pict>
        </mc:Fallback>
      </mc:AlternateContent>
    </w:r>
  </w:p>
  <w:p w14:paraId="3F3EE478" w14:textId="77777777" w:rsidR="002000DE" w:rsidRDefault="002000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06C00" w14:textId="77777777" w:rsidR="00C40BCD" w:rsidRDefault="00C40BCD" w:rsidP="00C40BCD">
    <w:pPr>
      <w:pBdr>
        <w:top w:val="nil"/>
        <w:left w:val="nil"/>
        <w:bottom w:val="nil"/>
        <w:right w:val="nil"/>
        <w:between w:val="nil"/>
      </w:pBdr>
      <w:tabs>
        <w:tab w:val="center" w:pos="4680"/>
        <w:tab w:val="right" w:pos="9360"/>
        <w:tab w:val="right" w:pos="8788"/>
      </w:tabs>
      <w:jc w:val="right"/>
      <w:rPr>
        <w:color w:val="000000"/>
        <w:sz w:val="18"/>
        <w:szCs w:val="18"/>
      </w:rPr>
    </w:pPr>
    <w:r w:rsidRPr="008A4305">
      <w:rPr>
        <w:color w:val="000000"/>
        <w:sz w:val="18"/>
        <w:szCs w:val="18"/>
      </w:rPr>
      <w:t>https://sasirangan.agribisnis.faperta.ulm.ac.id/</w:t>
    </w:r>
    <w:r>
      <w:rPr>
        <w:color w:val="000000"/>
        <w:sz w:val="18"/>
        <w:szCs w:val="18"/>
      </w:rPr>
      <w:t xml:space="preserve">                </w:t>
    </w:r>
    <w:r w:rsidRPr="008A4305">
      <w:rPr>
        <w:color w:val="000000"/>
        <w:sz w:val="18"/>
        <w:szCs w:val="18"/>
      </w:rPr>
      <w:t>sasirangan.agribisnis@ulm.ac.id</w:t>
    </w:r>
    <w:r>
      <w:rPr>
        <w:color w:val="000000"/>
        <w:sz w:val="18"/>
        <w:szCs w:val="18"/>
      </w:rPr>
      <w:t xml:space="preserve"> </w:t>
    </w:r>
    <w:r>
      <w:rPr>
        <w:noProof/>
      </w:rPr>
      <mc:AlternateContent>
        <mc:Choice Requires="wps">
          <w:drawing>
            <wp:anchor distT="0" distB="0" distL="114300" distR="114300" simplePos="0" relativeHeight="251662336" behindDoc="0" locked="0" layoutInCell="1" hidden="0" allowOverlap="1" wp14:anchorId="22638691" wp14:editId="5F2E3F11">
              <wp:simplePos x="0" y="0"/>
              <wp:positionH relativeFrom="column">
                <wp:posOffset>12700</wp:posOffset>
              </wp:positionH>
              <wp:positionV relativeFrom="paragraph">
                <wp:posOffset>-88265</wp:posOffset>
              </wp:positionV>
              <wp:extent cx="5796000" cy="37965"/>
              <wp:effectExtent l="0" t="0" r="0" b="635"/>
              <wp:wrapNone/>
              <wp:docPr id="29" name="Rectangle 29"/>
              <wp:cNvGraphicFramePr/>
              <a:graphic xmlns:a="http://schemas.openxmlformats.org/drawingml/2006/main">
                <a:graphicData uri="http://schemas.microsoft.com/office/word/2010/wordprocessingShape">
                  <wps:wsp>
                    <wps:cNvSpPr/>
                    <wps:spPr>
                      <a:xfrm>
                        <a:off x="0" y="0"/>
                        <a:ext cx="5796000" cy="37965"/>
                      </a:xfrm>
                      <a:prstGeom prst="rect">
                        <a:avLst/>
                      </a:prstGeom>
                      <a:solidFill>
                        <a:srgbClr val="593B81"/>
                      </a:solidFill>
                      <a:ln>
                        <a:noFill/>
                      </a:ln>
                    </wps:spPr>
                    <wps:txbx>
                      <w:txbxContent>
                        <w:p w14:paraId="3FAC6160" w14:textId="77777777" w:rsidR="00C40BCD" w:rsidRDefault="00C40BCD" w:rsidP="00C40BCD">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anchor>
          </w:drawing>
        </mc:Choice>
        <mc:Fallback>
          <w:pict>
            <v:rect w14:anchorId="22638691" id="Rectangle 29" o:spid="_x0000_s1080" style="position:absolute;left:0;text-align:left;margin-left:1pt;margin-top:-6.95pt;width:456.4pt;height:3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" fillcolor="#593b81" stroked="f">
              <v:textbox inset="2.53958mm,2.53958mm,2.53958mm,2.53958mm">
                <w:txbxContent>
                  <w:p w14:paraId="3FAC6160" w14:textId="77777777" w:rsidR="00C40BCD" w:rsidRDefault="00C40BCD" w:rsidP="00C40BCD">
                    <w:pPr>
                      <w:textDirection w:val="btLr"/>
                    </w:pPr>
                  </w:p>
                </w:txbxContent>
              </v:textbox>
            </v:rect>
          </w:pict>
        </mc:Fallback>
      </mc:AlternateContent>
    </w:r>
  </w:p>
  <w:p w14:paraId="4BFBF3FF" w14:textId="77777777" w:rsidR="00C40BCD" w:rsidRDefault="00C40B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5D13C" w14:textId="77777777" w:rsidR="002000DE" w:rsidRDefault="002000DE" w:rsidP="002000DE">
    <w:pPr>
      <w:pBdr>
        <w:top w:val="nil"/>
        <w:left w:val="nil"/>
        <w:bottom w:val="nil"/>
        <w:right w:val="nil"/>
        <w:between w:val="nil"/>
      </w:pBdr>
      <w:tabs>
        <w:tab w:val="center" w:pos="4680"/>
        <w:tab w:val="right" w:pos="9360"/>
        <w:tab w:val="right" w:pos="8788"/>
      </w:tabs>
      <w:jc w:val="right"/>
      <w:rPr>
        <w:color w:val="000000"/>
        <w:sz w:val="18"/>
        <w:szCs w:val="18"/>
      </w:rPr>
    </w:pPr>
    <w:r w:rsidRPr="008A4305">
      <w:rPr>
        <w:color w:val="000000"/>
        <w:sz w:val="18"/>
        <w:szCs w:val="18"/>
      </w:rPr>
      <w:t>https://sasirangan.agribisnis.faperta.ulm.ac.id/</w:t>
    </w:r>
    <w:r>
      <w:rPr>
        <w:color w:val="000000"/>
        <w:sz w:val="18"/>
        <w:szCs w:val="18"/>
      </w:rPr>
      <w:t xml:space="preserve">                </w:t>
    </w:r>
    <w:r w:rsidRPr="008A4305">
      <w:rPr>
        <w:color w:val="000000"/>
        <w:sz w:val="18"/>
        <w:szCs w:val="18"/>
      </w:rPr>
      <w:t>sasirangan.agribisnis@ulm.ac.id</w:t>
    </w:r>
    <w:r>
      <w:rPr>
        <w:color w:val="000000"/>
        <w:sz w:val="18"/>
        <w:szCs w:val="18"/>
      </w:rPr>
      <w:t xml:space="preserve"> </w:t>
    </w:r>
    <w:r>
      <w:rPr>
        <w:noProof/>
      </w:rPr>
      <mc:AlternateContent>
        <mc:Choice Requires="wps">
          <w:drawing>
            <wp:anchor distT="0" distB="0" distL="114300" distR="114300" simplePos="0" relativeHeight="251670528" behindDoc="0" locked="0" layoutInCell="1" hidden="0" allowOverlap="1" wp14:anchorId="06F3C8E0" wp14:editId="516DF671">
              <wp:simplePos x="0" y="0"/>
              <wp:positionH relativeFrom="column">
                <wp:posOffset>12700</wp:posOffset>
              </wp:positionH>
              <wp:positionV relativeFrom="paragraph">
                <wp:posOffset>-88265</wp:posOffset>
              </wp:positionV>
              <wp:extent cx="5796000" cy="37965"/>
              <wp:effectExtent l="0" t="0" r="0" b="635"/>
              <wp:wrapNone/>
              <wp:docPr id="280526829" name="Rectangle 280526829"/>
              <wp:cNvGraphicFramePr/>
              <a:graphic xmlns:a="http://schemas.openxmlformats.org/drawingml/2006/main">
                <a:graphicData uri="http://schemas.microsoft.com/office/word/2010/wordprocessingShape">
                  <wps:wsp>
                    <wps:cNvSpPr/>
                    <wps:spPr>
                      <a:xfrm>
                        <a:off x="0" y="0"/>
                        <a:ext cx="5796000" cy="37965"/>
                      </a:xfrm>
                      <a:prstGeom prst="rect">
                        <a:avLst/>
                      </a:prstGeom>
                      <a:solidFill>
                        <a:srgbClr val="593B81"/>
                      </a:solidFill>
                      <a:ln>
                        <a:noFill/>
                      </a:ln>
                    </wps:spPr>
                    <wps:txbx>
                      <w:txbxContent>
                        <w:p w14:paraId="5DD0D58E" w14:textId="77777777" w:rsidR="002000DE" w:rsidRDefault="002000DE" w:rsidP="002000DE">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anchor>
          </w:drawing>
        </mc:Choice>
        <mc:Fallback>
          <w:pict>
            <v:rect w14:anchorId="06F3C8E0" id="Rectangle 280526829" o:spid="_x0000_s1082" style="position:absolute;left:0;text-align:left;margin-left:1pt;margin-top:-6.95pt;width:456.4pt;height:3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" fillcolor="#593b81" stroked="f">
              <v:textbox inset="2.53958mm,2.53958mm,2.53958mm,2.53958mm">
                <w:txbxContent>
                  <w:p w14:paraId="5DD0D58E" w14:textId="77777777" w:rsidR="002000DE" w:rsidRDefault="002000DE" w:rsidP="002000DE">
                    <w:pPr>
                      <w:textDirection w:val="btLr"/>
                    </w:pPr>
                  </w:p>
                </w:txbxContent>
              </v:textbox>
            </v:rect>
          </w:pict>
        </mc:Fallback>
      </mc:AlternateContent>
    </w:r>
  </w:p>
  <w:p w14:paraId="3DC6006D" w14:textId="77777777" w:rsidR="002000DE" w:rsidRDefault="002000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6A221" w14:textId="77777777" w:rsidR="002000DE" w:rsidRDefault="002000DE" w:rsidP="00C40BCD">
    <w:pPr>
      <w:pBdr>
        <w:top w:val="nil"/>
        <w:left w:val="nil"/>
        <w:bottom w:val="nil"/>
        <w:right w:val="nil"/>
        <w:between w:val="nil"/>
      </w:pBdr>
      <w:tabs>
        <w:tab w:val="center" w:pos="4680"/>
        <w:tab w:val="right" w:pos="9360"/>
        <w:tab w:val="right" w:pos="8788"/>
      </w:tabs>
      <w:jc w:val="right"/>
      <w:rPr>
        <w:color w:val="000000"/>
        <w:sz w:val="18"/>
        <w:szCs w:val="18"/>
      </w:rPr>
    </w:pPr>
    <w:r w:rsidRPr="008A4305">
      <w:rPr>
        <w:color w:val="000000"/>
        <w:sz w:val="18"/>
        <w:szCs w:val="18"/>
      </w:rPr>
      <w:t>https://sasirangan.agribisnis.faperta.ulm.ac.id/</w:t>
    </w:r>
    <w:r>
      <w:rPr>
        <w:color w:val="000000"/>
        <w:sz w:val="18"/>
        <w:szCs w:val="18"/>
      </w:rPr>
      <w:t xml:space="preserve">                </w:t>
    </w:r>
    <w:r w:rsidRPr="008A4305">
      <w:rPr>
        <w:color w:val="000000"/>
        <w:sz w:val="18"/>
        <w:szCs w:val="18"/>
      </w:rPr>
      <w:t>sasirangan.agribisnis@ulm.ac.id</w:t>
    </w:r>
    <w:r>
      <w:rPr>
        <w:color w:val="000000"/>
        <w:sz w:val="18"/>
        <w:szCs w:val="18"/>
      </w:rPr>
      <w:t xml:space="preserve"> </w:t>
    </w:r>
    <w:r>
      <w:rPr>
        <w:noProof/>
      </w:rPr>
      <mc:AlternateContent>
        <mc:Choice Requires="wps">
          <w:drawing>
            <wp:anchor distT="0" distB="0" distL="114300" distR="114300" simplePos="0" relativeHeight="251668480" behindDoc="0" locked="0" layoutInCell="1" hidden="0" allowOverlap="1" wp14:anchorId="7053F680" wp14:editId="602487E8">
              <wp:simplePos x="0" y="0"/>
              <wp:positionH relativeFrom="column">
                <wp:posOffset>12700</wp:posOffset>
              </wp:positionH>
              <wp:positionV relativeFrom="paragraph">
                <wp:posOffset>-88265</wp:posOffset>
              </wp:positionV>
              <wp:extent cx="5796000" cy="37965"/>
              <wp:effectExtent l="0" t="0" r="0" b="635"/>
              <wp:wrapNone/>
              <wp:docPr id="91047492" name="Rectangle 91047492"/>
              <wp:cNvGraphicFramePr/>
              <a:graphic xmlns:a="http://schemas.openxmlformats.org/drawingml/2006/main">
                <a:graphicData uri="http://schemas.microsoft.com/office/word/2010/wordprocessingShape">
                  <wps:wsp>
                    <wps:cNvSpPr/>
                    <wps:spPr>
                      <a:xfrm>
                        <a:off x="0" y="0"/>
                        <a:ext cx="5796000" cy="37965"/>
                      </a:xfrm>
                      <a:prstGeom prst="rect">
                        <a:avLst/>
                      </a:prstGeom>
                      <a:solidFill>
                        <a:srgbClr val="593B81"/>
                      </a:solidFill>
                      <a:ln>
                        <a:noFill/>
                      </a:ln>
                    </wps:spPr>
                    <wps:txbx>
                      <w:txbxContent>
                        <w:p w14:paraId="422E951E" w14:textId="77777777" w:rsidR="002000DE" w:rsidRDefault="002000DE" w:rsidP="00C40BCD">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anchor>
          </w:drawing>
        </mc:Choice>
        <mc:Fallback>
          <w:pict>
            <v:rect w14:anchorId="7053F680" id="Rectangle 91047492" o:spid="_x0000_s1084" style="position:absolute;left:0;text-align:left;margin-left:1pt;margin-top:-6.95pt;width:456.4pt;height:3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" fillcolor="#593b81" stroked="f">
              <v:textbox inset="2.53958mm,2.53958mm,2.53958mm,2.53958mm">
                <w:txbxContent>
                  <w:p w14:paraId="422E951E" w14:textId="77777777" w:rsidR="002000DE" w:rsidRDefault="002000DE" w:rsidP="00C40BCD">
                    <w:pPr>
                      <w:textDirection w:val="btLr"/>
                    </w:pPr>
                  </w:p>
                </w:txbxContent>
              </v:textbox>
            </v:rect>
          </w:pict>
        </mc:Fallback>
      </mc:AlternateContent>
    </w:r>
  </w:p>
  <w:p w14:paraId="7E968AB3" w14:textId="77777777" w:rsidR="002000DE" w:rsidRDefault="002000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BA534" w14:textId="77777777" w:rsidR="00E94B56" w:rsidRDefault="00E94B56">
      <w:r>
        <w:separator/>
      </w:r>
    </w:p>
  </w:footnote>
  <w:footnote w:type="continuationSeparator" w:id="0">
    <w:p w14:paraId="1B0674FD" w14:textId="77777777" w:rsidR="00E94B56" w:rsidRDefault="00E94B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4C9AD" w14:textId="77777777" w:rsidR="00513A24" w:rsidRDefault="00513A24" w:rsidP="00513A24">
    <w:pPr>
      <w:pBdr>
        <w:top w:val="nil"/>
        <w:left w:val="nil"/>
        <w:bottom w:val="nil"/>
        <w:right w:val="nil"/>
        <w:between w:val="nil"/>
      </w:pBdr>
      <w:tabs>
        <w:tab w:val="center" w:pos="4111"/>
        <w:tab w:val="right" w:pos="8789"/>
        <w:tab w:val="center" w:pos="4395"/>
      </w:tabs>
      <w:jc w:val="both"/>
      <w:rPr>
        <w:color w:val="000000"/>
        <w:sz w:val="18"/>
        <w:szCs w:val="18"/>
      </w:rPr>
    </w:pPr>
    <w:r>
      <w:rPr>
        <w:b/>
        <w:color w:val="000000"/>
      </w:rPr>
      <w:fldChar w:fldCharType="begin"/>
    </w:r>
    <w:r>
      <w:rPr>
        <w:b/>
        <w:color w:val="000000"/>
        <w:sz w:val="22"/>
        <w:szCs w:val="22"/>
      </w:rPr>
      <w:instrText>PAGE</w:instrText>
    </w:r>
    <w:r>
      <w:rPr>
        <w:b/>
        <w:color w:val="000000"/>
      </w:rPr>
      <w:fldChar w:fldCharType="separate"/>
    </w:r>
    <w:r>
      <w:rPr>
        <w:b/>
        <w:color w:val="000000"/>
      </w:rPr>
      <w:t>2</w:t>
    </w:r>
    <w:r>
      <w:rPr>
        <w:b/>
        <w:color w:val="000000"/>
      </w:rPr>
      <w:fldChar w:fldCharType="end"/>
    </w:r>
    <w:r>
      <w:rPr>
        <w:color w:val="000000"/>
        <w:sz w:val="18"/>
        <w:szCs w:val="18"/>
      </w:rPr>
      <w:tab/>
    </w:r>
    <w:r>
      <w:rPr>
        <w:rFonts w:ascii="Lustria" w:eastAsia="Lustria" w:hAnsi="Lustria" w:cs="Lustria"/>
        <w:b/>
        <w:color w:val="000000"/>
        <w:sz w:val="20"/>
        <w:szCs w:val="20"/>
      </w:rPr>
      <w:t>PROSIDING SASIRANGAN</w:t>
    </w:r>
    <w:r>
      <w:rPr>
        <w:i/>
        <w:color w:val="000000"/>
        <w:sz w:val="18"/>
        <w:szCs w:val="18"/>
      </w:rPr>
      <w:t xml:space="preserve"> </w:t>
    </w:r>
    <w:r>
      <w:rPr>
        <w:color w:val="000000"/>
        <w:sz w:val="18"/>
        <w:szCs w:val="18"/>
      </w:rPr>
      <w:tab/>
      <w:t>ISSN XXXX-XXXX</w:t>
    </w:r>
  </w:p>
  <w:p w14:paraId="3369DA13" w14:textId="77777777" w:rsidR="00513A24" w:rsidRDefault="00513A24" w:rsidP="00513A24">
    <w:pPr>
      <w:pBdr>
        <w:top w:val="nil"/>
        <w:left w:val="nil"/>
        <w:bottom w:val="nil"/>
        <w:right w:val="nil"/>
        <w:between w:val="nil"/>
      </w:pBdr>
      <w:tabs>
        <w:tab w:val="center" w:pos="4111"/>
        <w:tab w:val="right" w:pos="8789"/>
        <w:tab w:val="center" w:pos="4395"/>
      </w:tabs>
      <w:rPr>
        <w:color w:val="000000"/>
        <w:sz w:val="18"/>
        <w:szCs w:val="18"/>
      </w:rPr>
    </w:pPr>
    <w:r>
      <w:rPr>
        <w:i/>
        <w:color w:val="000000"/>
        <w:sz w:val="18"/>
        <w:szCs w:val="18"/>
      </w:rPr>
      <w:tab/>
      <w:t>Volume xx, No xx, pp. xx-xx</w:t>
    </w:r>
    <w:r>
      <w:rPr>
        <w:noProof/>
      </w:rPr>
      <mc:AlternateContent>
        <mc:Choice Requires="wps">
          <w:drawing>
            <wp:anchor distT="0" distB="0" distL="114300" distR="114300" simplePos="0" relativeHeight="251674624" behindDoc="0" locked="0" layoutInCell="1" hidden="0" allowOverlap="1" wp14:anchorId="6C68B4F0" wp14:editId="07F246DD">
              <wp:simplePos x="0" y="0"/>
              <wp:positionH relativeFrom="column">
                <wp:posOffset>0</wp:posOffset>
              </wp:positionH>
              <wp:positionV relativeFrom="paragraph">
                <wp:posOffset>177800</wp:posOffset>
              </wp:positionV>
              <wp:extent cx="5796000" cy="36885"/>
              <wp:effectExtent l="0" t="0" r="0" b="1270"/>
              <wp:wrapNone/>
              <wp:docPr id="1442561589" name="Rectangle 1442561589"/>
              <wp:cNvGraphicFramePr/>
              <a:graphic xmlns:a="http://schemas.openxmlformats.org/drawingml/2006/main">
                <a:graphicData uri="http://schemas.microsoft.com/office/word/2010/wordprocessingShape">
                  <wps:wsp>
                    <wps:cNvSpPr/>
                    <wps:spPr>
                      <a:xfrm>
                        <a:off x="0" y="0"/>
                        <a:ext cx="5796000" cy="36885"/>
                      </a:xfrm>
                      <a:prstGeom prst="rect">
                        <a:avLst/>
                      </a:prstGeom>
                      <a:solidFill>
                        <a:srgbClr val="593B81"/>
                      </a:solidFill>
                      <a:ln>
                        <a:noFill/>
                      </a:ln>
                    </wps:spPr>
                    <wps:txbx>
                      <w:txbxContent>
                        <w:p w14:paraId="2C8C7829" w14:textId="77777777" w:rsidR="00513A24" w:rsidRDefault="00513A24" w:rsidP="00513A24">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anchor>
          </w:drawing>
        </mc:Choice>
        <mc:Fallback>
          <w:pict>
            <v:rect w14:anchorId="6C68B4F0" id="Rectangle 1442561589" o:spid="_x0000_s1077" style="position:absolute;margin-left:0;margin-top:14pt;width:456.4pt;height:2.9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" fillcolor="#593b81" stroked="f">
              <v:textbox inset="2.53958mm,2.53958mm,2.53958mm,2.53958mm">
                <w:txbxContent>
                  <w:p w14:paraId="2C8C7829" w14:textId="77777777" w:rsidR="00513A24" w:rsidRDefault="00513A24" w:rsidP="00513A24">
                    <w:pPr>
                      <w:textDirection w:val="btLr"/>
                    </w:pPr>
                  </w:p>
                </w:txbxContent>
              </v:textbox>
            </v:rect>
          </w:pict>
        </mc:Fallback>
      </mc:AlternateContent>
    </w:r>
  </w:p>
  <w:p w14:paraId="479D2B2F" w14:textId="77777777" w:rsidR="002000DE" w:rsidRDefault="002000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A0DEF" w14:textId="77777777" w:rsidR="00623BB4" w:rsidRDefault="00623BB4" w:rsidP="00623BB4">
    <w:pPr>
      <w:widowControl w:val="0"/>
      <w:pBdr>
        <w:top w:val="nil"/>
        <w:left w:val="nil"/>
        <w:bottom w:val="nil"/>
        <w:right w:val="nil"/>
        <w:between w:val="nil"/>
      </w:pBdr>
      <w:spacing w:line="276" w:lineRule="auto"/>
      <w:rPr>
        <w:color w:val="000000"/>
        <w:sz w:val="18"/>
        <w:szCs w:val="18"/>
      </w:rPr>
    </w:pPr>
    <w:r>
      <w:rPr>
        <w:noProof/>
      </w:rPr>
      <w:drawing>
        <wp:anchor distT="0" distB="0" distL="0" distR="0" simplePos="0" relativeHeight="251660288" behindDoc="1" locked="0" layoutInCell="1" hidden="0" allowOverlap="1" wp14:anchorId="2D019537" wp14:editId="30C62796">
          <wp:simplePos x="0" y="0"/>
          <wp:positionH relativeFrom="column">
            <wp:posOffset>-59055</wp:posOffset>
          </wp:positionH>
          <wp:positionV relativeFrom="paragraph">
            <wp:posOffset>-214263</wp:posOffset>
          </wp:positionV>
          <wp:extent cx="1116965" cy="1102360"/>
          <wp:effectExtent l="0" t="0" r="635" b="0"/>
          <wp:wrapNone/>
          <wp:docPr id="116130073" name="image2.png"/>
          <wp:cNvGraphicFramePr/>
          <a:graphic xmlns:a="http://schemas.openxmlformats.org/drawingml/2006/main">
            <a:graphicData uri="http://schemas.openxmlformats.org/drawingml/2006/picture">
              <pic:pic xmlns:pic="http://schemas.openxmlformats.org/drawingml/2006/picture">
                <pic:nvPicPr>
                  <pic:cNvPr id="35" name="image2.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116965" cy="1102360"/>
                  </a:xfrm>
                  <a:prstGeom prst="rect">
                    <a:avLst/>
                  </a:prstGeom>
                  <a:ln/>
                </pic:spPr>
              </pic:pic>
            </a:graphicData>
          </a:graphic>
          <wp14:sizeRelH relativeFrom="margin">
            <wp14:pctWidth>0</wp14:pctWidth>
          </wp14:sizeRelH>
          <wp14:sizeRelV relativeFrom="margin">
            <wp14:pctHeight>0</wp14:pctHeight>
          </wp14:sizeRelV>
        </wp:anchor>
      </w:drawing>
    </w:r>
  </w:p>
  <w:tbl>
    <w:tblPr>
      <w:tblW w:w="8150" w:type="dxa"/>
      <w:tblLayout w:type="fixed"/>
      <w:tblLook w:val="0400" w:firstRow="0" w:lastRow="0" w:firstColumn="0" w:lastColumn="0" w:noHBand="0" w:noVBand="1"/>
    </w:tblPr>
    <w:tblGrid>
      <w:gridCol w:w="6771"/>
      <w:gridCol w:w="1379"/>
    </w:tblGrid>
    <w:tr w:rsidR="00623BB4" w14:paraId="211E1807" w14:textId="77777777" w:rsidTr="003311F1">
      <w:trPr>
        <w:trHeight w:val="198"/>
      </w:trPr>
      <w:tc>
        <w:tcPr>
          <w:tcW w:w="6771" w:type="dxa"/>
          <w:vAlign w:val="center"/>
        </w:tcPr>
        <w:p w14:paraId="598584EE" w14:textId="77777777" w:rsidR="00623BB4" w:rsidRDefault="00623BB4" w:rsidP="00623BB4">
          <w:pPr>
            <w:pBdr>
              <w:top w:val="nil"/>
              <w:left w:val="nil"/>
              <w:bottom w:val="nil"/>
              <w:right w:val="nil"/>
              <w:between w:val="nil"/>
            </w:pBdr>
            <w:tabs>
              <w:tab w:val="center" w:pos="4111"/>
              <w:tab w:val="right" w:pos="8789"/>
            </w:tabs>
            <w:ind w:left="1732"/>
            <w:rPr>
              <w:rFonts w:ascii="Lustria" w:eastAsia="Lustria" w:hAnsi="Lustria" w:cs="Lustria"/>
              <w:b/>
              <w:color w:val="000000"/>
              <w:sz w:val="20"/>
              <w:szCs w:val="20"/>
            </w:rPr>
          </w:pPr>
          <w:proofErr w:type="spellStart"/>
          <w:r>
            <w:rPr>
              <w:rFonts w:ascii="Lustria" w:eastAsia="Lustria" w:hAnsi="Lustria" w:cs="Lustria"/>
              <w:b/>
              <w:color w:val="000000"/>
              <w:sz w:val="20"/>
              <w:szCs w:val="20"/>
            </w:rPr>
            <w:t>Prosiding</w:t>
          </w:r>
          <w:proofErr w:type="spellEnd"/>
          <w:r>
            <w:rPr>
              <w:rFonts w:ascii="Lustria" w:eastAsia="Lustria" w:hAnsi="Lustria" w:cs="Lustria"/>
              <w:b/>
              <w:color w:val="000000"/>
              <w:sz w:val="20"/>
              <w:szCs w:val="20"/>
            </w:rPr>
            <w:t xml:space="preserve"> Seminar Nasional </w:t>
          </w:r>
          <w:proofErr w:type="spellStart"/>
          <w:r w:rsidRPr="008A4305">
            <w:rPr>
              <w:rFonts w:ascii="Lustria" w:eastAsia="Lustria" w:hAnsi="Lustria" w:cs="Lustria"/>
              <w:b/>
              <w:color w:val="000000"/>
              <w:sz w:val="20"/>
              <w:szCs w:val="20"/>
            </w:rPr>
            <w:t>Agribisnis</w:t>
          </w:r>
          <w:proofErr w:type="spellEnd"/>
          <w:r w:rsidRPr="008A4305">
            <w:rPr>
              <w:rFonts w:ascii="Lustria" w:eastAsia="Lustria" w:hAnsi="Lustria" w:cs="Lustria"/>
              <w:b/>
              <w:color w:val="000000"/>
              <w:sz w:val="20"/>
              <w:szCs w:val="20"/>
            </w:rPr>
            <w:t xml:space="preserve"> </w:t>
          </w:r>
          <w:proofErr w:type="spellStart"/>
          <w:r w:rsidRPr="008A4305">
            <w:rPr>
              <w:rFonts w:ascii="Lustria" w:eastAsia="Lustria" w:hAnsi="Lustria" w:cs="Lustria"/>
              <w:b/>
              <w:color w:val="000000"/>
              <w:sz w:val="20"/>
              <w:szCs w:val="20"/>
            </w:rPr>
            <w:t>Strategis</w:t>
          </w:r>
          <w:proofErr w:type="spellEnd"/>
          <w:r w:rsidRPr="008A4305">
            <w:rPr>
              <w:rFonts w:ascii="Lustria" w:eastAsia="Lustria" w:hAnsi="Lustria" w:cs="Lustria"/>
              <w:b/>
              <w:color w:val="000000"/>
              <w:sz w:val="20"/>
              <w:szCs w:val="20"/>
            </w:rPr>
            <w:t xml:space="preserve"> </w:t>
          </w:r>
          <w:proofErr w:type="spellStart"/>
          <w:r w:rsidRPr="008A4305">
            <w:rPr>
              <w:rFonts w:ascii="Lustria" w:eastAsia="Lustria" w:hAnsi="Lustria" w:cs="Lustria"/>
              <w:b/>
              <w:color w:val="000000"/>
              <w:sz w:val="20"/>
              <w:szCs w:val="20"/>
            </w:rPr>
            <w:t>Inovatif</w:t>
          </w:r>
          <w:proofErr w:type="spellEnd"/>
          <w:r w:rsidRPr="008A4305">
            <w:rPr>
              <w:rFonts w:ascii="Lustria" w:eastAsia="Lustria" w:hAnsi="Lustria" w:cs="Lustria"/>
              <w:b/>
              <w:color w:val="000000"/>
              <w:sz w:val="20"/>
              <w:szCs w:val="20"/>
            </w:rPr>
            <w:t xml:space="preserve"> </w:t>
          </w:r>
        </w:p>
        <w:p w14:paraId="72498902" w14:textId="77777777" w:rsidR="00623BB4" w:rsidRDefault="00623BB4" w:rsidP="00623BB4">
          <w:pPr>
            <w:pBdr>
              <w:top w:val="nil"/>
              <w:left w:val="nil"/>
              <w:bottom w:val="nil"/>
              <w:right w:val="nil"/>
              <w:between w:val="nil"/>
            </w:pBdr>
            <w:tabs>
              <w:tab w:val="center" w:pos="4111"/>
              <w:tab w:val="right" w:pos="8789"/>
            </w:tabs>
            <w:ind w:left="1732"/>
            <w:rPr>
              <w:rFonts w:ascii="Rosarivo" w:eastAsia="Rosarivo" w:hAnsi="Rosarivo" w:cs="Rosarivo"/>
              <w:b/>
              <w:color w:val="000000"/>
            </w:rPr>
          </w:pPr>
          <w:proofErr w:type="spellStart"/>
          <w:r w:rsidRPr="008A4305">
            <w:rPr>
              <w:rFonts w:ascii="Lustria" w:eastAsia="Lustria" w:hAnsi="Lustria" w:cs="Lustria"/>
              <w:b/>
              <w:color w:val="000000"/>
              <w:sz w:val="20"/>
              <w:szCs w:val="20"/>
            </w:rPr>
            <w:t>untuk</w:t>
          </w:r>
          <w:proofErr w:type="spellEnd"/>
          <w:r w:rsidRPr="008A4305">
            <w:rPr>
              <w:rFonts w:ascii="Lustria" w:eastAsia="Lustria" w:hAnsi="Lustria" w:cs="Lustria"/>
              <w:b/>
              <w:color w:val="000000"/>
              <w:sz w:val="20"/>
              <w:szCs w:val="20"/>
            </w:rPr>
            <w:t xml:space="preserve"> Pembangunan </w:t>
          </w:r>
          <w:proofErr w:type="spellStart"/>
          <w:r w:rsidRPr="008A4305">
            <w:rPr>
              <w:rFonts w:ascii="Lustria" w:eastAsia="Lustria" w:hAnsi="Lustria" w:cs="Lustria"/>
              <w:b/>
              <w:color w:val="000000"/>
              <w:sz w:val="20"/>
              <w:szCs w:val="20"/>
            </w:rPr>
            <w:t>Berkelanjutan</w:t>
          </w:r>
          <w:proofErr w:type="spellEnd"/>
          <w:r>
            <w:rPr>
              <w:rFonts w:ascii="Lustria" w:eastAsia="Lustria" w:hAnsi="Lustria" w:cs="Lustria"/>
              <w:b/>
              <w:color w:val="000000"/>
              <w:sz w:val="20"/>
              <w:szCs w:val="20"/>
            </w:rPr>
            <w:t xml:space="preserve"> (SASIRANGAN)</w:t>
          </w:r>
        </w:p>
      </w:tc>
      <w:tc>
        <w:tcPr>
          <w:tcW w:w="1379" w:type="dxa"/>
          <w:vMerge w:val="restart"/>
          <w:vAlign w:val="center"/>
        </w:tcPr>
        <w:p w14:paraId="0A19F6CF" w14:textId="77777777" w:rsidR="00623BB4" w:rsidRDefault="00623BB4" w:rsidP="00623BB4">
          <w:pPr>
            <w:pBdr>
              <w:top w:val="nil"/>
              <w:left w:val="nil"/>
              <w:bottom w:val="nil"/>
              <w:right w:val="nil"/>
              <w:between w:val="nil"/>
            </w:pBdr>
            <w:tabs>
              <w:tab w:val="center" w:pos="4111"/>
              <w:tab w:val="right" w:pos="8789"/>
            </w:tabs>
            <w:jc w:val="right"/>
            <w:rPr>
              <w:rFonts w:ascii="Rosarivo" w:eastAsia="Rosarivo" w:hAnsi="Rosarivo" w:cs="Rosarivo"/>
              <w:color w:val="000000"/>
            </w:rPr>
          </w:pPr>
        </w:p>
      </w:tc>
    </w:tr>
    <w:tr w:rsidR="00623BB4" w14:paraId="20739195" w14:textId="77777777" w:rsidTr="003311F1">
      <w:trPr>
        <w:trHeight w:val="327"/>
      </w:trPr>
      <w:tc>
        <w:tcPr>
          <w:tcW w:w="6771" w:type="dxa"/>
          <w:vAlign w:val="center"/>
        </w:tcPr>
        <w:p w14:paraId="1A8C7A32" w14:textId="77777777" w:rsidR="00623BB4" w:rsidRDefault="00623BB4" w:rsidP="00623BB4">
          <w:pPr>
            <w:pBdr>
              <w:top w:val="nil"/>
              <w:left w:val="nil"/>
              <w:bottom w:val="nil"/>
              <w:right w:val="nil"/>
              <w:between w:val="nil"/>
            </w:pBdr>
            <w:tabs>
              <w:tab w:val="center" w:pos="4111"/>
              <w:tab w:val="right" w:pos="8789"/>
            </w:tabs>
            <w:ind w:left="1732"/>
            <w:rPr>
              <w:rFonts w:ascii="Book Antiqua" w:eastAsia="Book Antiqua" w:hAnsi="Book Antiqua" w:cs="Book Antiqua"/>
              <w:color w:val="000000"/>
              <w:sz w:val="16"/>
              <w:szCs w:val="16"/>
            </w:rPr>
          </w:pPr>
          <w:r>
            <w:rPr>
              <w:rFonts w:ascii="Book Antiqua" w:eastAsia="Book Antiqua" w:hAnsi="Book Antiqua" w:cs="Book Antiqua"/>
              <w:color w:val="000000"/>
              <w:sz w:val="16"/>
              <w:szCs w:val="16"/>
            </w:rPr>
            <w:t>Volume xx, No xx, pp. xx-xx</w:t>
          </w:r>
        </w:p>
        <w:p w14:paraId="1A3885BE" w14:textId="77777777" w:rsidR="00623BB4" w:rsidRDefault="00623BB4" w:rsidP="00623BB4">
          <w:pPr>
            <w:pBdr>
              <w:top w:val="nil"/>
              <w:left w:val="nil"/>
              <w:bottom w:val="nil"/>
              <w:right w:val="nil"/>
              <w:between w:val="nil"/>
            </w:pBdr>
            <w:tabs>
              <w:tab w:val="center" w:pos="4111"/>
              <w:tab w:val="right" w:pos="8789"/>
            </w:tabs>
            <w:ind w:left="1732"/>
            <w:rPr>
              <w:rFonts w:ascii="Book Antiqua" w:eastAsia="Book Antiqua" w:hAnsi="Book Antiqua" w:cs="Book Antiqua"/>
              <w:color w:val="000000"/>
              <w:sz w:val="16"/>
              <w:szCs w:val="16"/>
            </w:rPr>
          </w:pPr>
          <w:r>
            <w:rPr>
              <w:rFonts w:ascii="Book Antiqua" w:eastAsia="Book Antiqua" w:hAnsi="Book Antiqua" w:cs="Book Antiqua"/>
              <w:color w:val="000000"/>
              <w:sz w:val="16"/>
              <w:szCs w:val="16"/>
            </w:rPr>
            <w:t>ISSN XXX-XXXX</w:t>
          </w:r>
        </w:p>
      </w:tc>
      <w:tc>
        <w:tcPr>
          <w:tcW w:w="1379" w:type="dxa"/>
          <w:vMerge/>
          <w:vAlign w:val="center"/>
        </w:tcPr>
        <w:p w14:paraId="056F78A2" w14:textId="77777777" w:rsidR="00623BB4" w:rsidRDefault="00623BB4" w:rsidP="00623BB4">
          <w:pPr>
            <w:widowControl w:val="0"/>
            <w:pBdr>
              <w:top w:val="nil"/>
              <w:left w:val="nil"/>
              <w:bottom w:val="nil"/>
              <w:right w:val="nil"/>
              <w:between w:val="nil"/>
            </w:pBdr>
            <w:spacing w:line="276" w:lineRule="auto"/>
            <w:rPr>
              <w:rFonts w:ascii="Book Antiqua" w:eastAsia="Book Antiqua" w:hAnsi="Book Antiqua" w:cs="Book Antiqua"/>
              <w:color w:val="000000"/>
              <w:sz w:val="16"/>
              <w:szCs w:val="16"/>
            </w:rPr>
          </w:pPr>
        </w:p>
      </w:tc>
    </w:tr>
  </w:tbl>
  <w:p w14:paraId="0CA4B37C" w14:textId="77777777" w:rsidR="00623BB4" w:rsidRDefault="00623BB4" w:rsidP="00623BB4">
    <w:pPr>
      <w:pBdr>
        <w:top w:val="nil"/>
        <w:left w:val="nil"/>
        <w:bottom w:val="nil"/>
        <w:right w:val="nil"/>
        <w:between w:val="nil"/>
      </w:pBdr>
      <w:tabs>
        <w:tab w:val="center" w:pos="4111"/>
        <w:tab w:val="right" w:pos="8789"/>
      </w:tabs>
      <w:rPr>
        <w:color w:val="000000"/>
        <w:sz w:val="18"/>
        <w:szCs w:val="18"/>
      </w:rPr>
    </w:pPr>
    <w:r>
      <w:rPr>
        <w:color w:val="000000"/>
        <w:sz w:val="18"/>
        <w:szCs w:val="18"/>
      </w:rPr>
      <w:tab/>
    </w:r>
    <w:r>
      <w:rPr>
        <w:color w:val="000000"/>
        <w:sz w:val="18"/>
        <w:szCs w:val="18"/>
      </w:rPr>
      <w:tab/>
      <w:t xml:space="preserve"> </w:t>
    </w:r>
    <w:r>
      <w:rPr>
        <w:noProof/>
      </w:rPr>
      <mc:AlternateContent>
        <mc:Choice Requires="wps">
          <w:drawing>
            <wp:anchor distT="0" distB="0" distL="0" distR="0" simplePos="0" relativeHeight="251659264" behindDoc="1" locked="0" layoutInCell="1" hidden="0" allowOverlap="1" wp14:anchorId="3CE97FB5" wp14:editId="64D510E7">
              <wp:simplePos x="0" y="0"/>
              <wp:positionH relativeFrom="column">
                <wp:posOffset>0</wp:posOffset>
              </wp:positionH>
              <wp:positionV relativeFrom="paragraph">
                <wp:posOffset>63500</wp:posOffset>
              </wp:positionV>
              <wp:extent cx="5796000" cy="34365"/>
              <wp:effectExtent l="0" t="0" r="0" b="3810"/>
              <wp:wrapNone/>
              <wp:docPr id="34" name="Rectangle 34"/>
              <wp:cNvGraphicFramePr/>
              <a:graphic xmlns:a="http://schemas.openxmlformats.org/drawingml/2006/main">
                <a:graphicData uri="http://schemas.microsoft.com/office/word/2010/wordprocessingShape">
                  <wps:wsp>
                    <wps:cNvSpPr/>
                    <wps:spPr>
                      <a:xfrm>
                        <a:off x="0" y="0"/>
                        <a:ext cx="5796000" cy="34365"/>
                      </a:xfrm>
                      <a:prstGeom prst="rect">
                        <a:avLst/>
                      </a:prstGeom>
                      <a:solidFill>
                        <a:srgbClr val="593B81"/>
                      </a:solidFill>
                      <a:ln>
                        <a:noFill/>
                      </a:ln>
                    </wps:spPr>
                    <wps:txbx>
                      <w:txbxContent>
                        <w:p w14:paraId="4179D3BE" w14:textId="77777777" w:rsidR="00623BB4" w:rsidRDefault="00623BB4" w:rsidP="00623BB4">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CE97FB5" id="Rectangle 34" o:spid="_x0000_s1078" style="position:absolute;margin-left:0;margin-top:5pt;width:456.4pt;height:2.7pt;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" fillcolor="#593b81" stroked="f">
              <v:textbox inset="2.53958mm,2.53958mm,2.53958mm,2.53958mm">
                <w:txbxContent>
                  <w:p w14:paraId="4179D3BE" w14:textId="77777777" w:rsidR="00623BB4" w:rsidRDefault="00623BB4" w:rsidP="00623BB4">
                    <w:pPr>
                      <w:textDirection w:val="btLr"/>
                    </w:pPr>
                  </w:p>
                </w:txbxContent>
              </v:textbox>
            </v:rect>
          </w:pict>
        </mc:Fallback>
      </mc:AlternateContent>
    </w:r>
  </w:p>
  <w:p w14:paraId="78DC943C" w14:textId="77777777" w:rsidR="00623BB4" w:rsidRDefault="00623B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7A6C7" w14:textId="1230784D" w:rsidR="003B2F47" w:rsidRDefault="003B2F47" w:rsidP="003B2F47">
    <w:pPr>
      <w:pBdr>
        <w:top w:val="nil"/>
        <w:left w:val="nil"/>
        <w:bottom w:val="nil"/>
        <w:right w:val="nil"/>
        <w:between w:val="nil"/>
      </w:pBdr>
      <w:tabs>
        <w:tab w:val="center" w:pos="4111"/>
        <w:tab w:val="right" w:pos="8789"/>
        <w:tab w:val="center" w:pos="4395"/>
      </w:tabs>
      <w:jc w:val="both"/>
      <w:rPr>
        <w:color w:val="000000"/>
        <w:sz w:val="18"/>
        <w:szCs w:val="18"/>
      </w:rPr>
    </w:pPr>
    <w:r>
      <w:rPr>
        <w:b/>
        <w:color w:val="000000"/>
      </w:rPr>
      <w:fldChar w:fldCharType="begin"/>
    </w:r>
    <w:r>
      <w:rPr>
        <w:b/>
        <w:color w:val="000000"/>
        <w:sz w:val="22"/>
        <w:szCs w:val="22"/>
      </w:rPr>
      <w:instrText>PAGE</w:instrText>
    </w:r>
    <w:r>
      <w:rPr>
        <w:b/>
        <w:color w:val="000000"/>
      </w:rPr>
      <w:fldChar w:fldCharType="separate"/>
    </w:r>
    <w:r>
      <w:rPr>
        <w:b/>
        <w:color w:val="000000"/>
      </w:rPr>
      <w:t>2</w:t>
    </w:r>
    <w:r>
      <w:rPr>
        <w:b/>
        <w:color w:val="000000"/>
      </w:rPr>
      <w:fldChar w:fldCharType="end"/>
    </w:r>
    <w:r>
      <w:rPr>
        <w:color w:val="000000"/>
        <w:sz w:val="18"/>
        <w:szCs w:val="18"/>
      </w:rPr>
      <w:tab/>
    </w:r>
    <w:r w:rsidR="002000DE">
      <w:rPr>
        <w:rFonts w:ascii="Lustria" w:eastAsia="Lustria" w:hAnsi="Lustria" w:cs="Lustria"/>
        <w:b/>
        <w:color w:val="000000"/>
        <w:sz w:val="20"/>
        <w:szCs w:val="20"/>
      </w:rPr>
      <w:t>PROSIDING</w:t>
    </w:r>
    <w:r>
      <w:rPr>
        <w:rFonts w:ascii="Lustria" w:eastAsia="Lustria" w:hAnsi="Lustria" w:cs="Lustria"/>
        <w:b/>
        <w:color w:val="000000"/>
        <w:sz w:val="20"/>
        <w:szCs w:val="20"/>
      </w:rPr>
      <w:t xml:space="preserve"> SASIRANGAN</w:t>
    </w:r>
    <w:r>
      <w:rPr>
        <w:i/>
        <w:color w:val="000000"/>
        <w:sz w:val="18"/>
        <w:szCs w:val="18"/>
      </w:rPr>
      <w:t xml:space="preserve"> </w:t>
    </w:r>
    <w:r>
      <w:rPr>
        <w:color w:val="000000"/>
        <w:sz w:val="18"/>
        <w:szCs w:val="18"/>
      </w:rPr>
      <w:tab/>
      <w:t>ISSN XXXX-XXXX</w:t>
    </w:r>
  </w:p>
  <w:p w14:paraId="0645E9BA" w14:textId="77777777" w:rsidR="003B2F47" w:rsidRDefault="003B2F47" w:rsidP="003B2F47">
    <w:pPr>
      <w:pBdr>
        <w:top w:val="nil"/>
        <w:left w:val="nil"/>
        <w:bottom w:val="nil"/>
        <w:right w:val="nil"/>
        <w:between w:val="nil"/>
      </w:pBdr>
      <w:tabs>
        <w:tab w:val="center" w:pos="4111"/>
        <w:tab w:val="right" w:pos="8789"/>
        <w:tab w:val="center" w:pos="4395"/>
      </w:tabs>
      <w:rPr>
        <w:color w:val="000000"/>
        <w:sz w:val="18"/>
        <w:szCs w:val="18"/>
      </w:rPr>
    </w:pPr>
    <w:r>
      <w:rPr>
        <w:i/>
        <w:color w:val="000000"/>
        <w:sz w:val="18"/>
        <w:szCs w:val="18"/>
      </w:rPr>
      <w:tab/>
      <w:t>Volume xx, No xx, pp. xx-xx</w:t>
    </w:r>
    <w:r>
      <w:rPr>
        <w:noProof/>
      </w:rPr>
      <mc:AlternateContent>
        <mc:Choice Requires="wps">
          <w:drawing>
            <wp:anchor distT="0" distB="0" distL="114300" distR="114300" simplePos="0" relativeHeight="251664384" behindDoc="0" locked="0" layoutInCell="1" hidden="0" allowOverlap="1" wp14:anchorId="43243859" wp14:editId="3E148DB9">
              <wp:simplePos x="0" y="0"/>
              <wp:positionH relativeFrom="column">
                <wp:posOffset>0</wp:posOffset>
              </wp:positionH>
              <wp:positionV relativeFrom="paragraph">
                <wp:posOffset>177800</wp:posOffset>
              </wp:positionV>
              <wp:extent cx="5796000" cy="36885"/>
              <wp:effectExtent l="0" t="0" r="0" b="1270"/>
              <wp:wrapNone/>
              <wp:docPr id="30" name="Rectangle 30"/>
              <wp:cNvGraphicFramePr/>
              <a:graphic xmlns:a="http://schemas.openxmlformats.org/drawingml/2006/main">
                <a:graphicData uri="http://schemas.microsoft.com/office/word/2010/wordprocessingShape">
                  <wps:wsp>
                    <wps:cNvSpPr/>
                    <wps:spPr>
                      <a:xfrm>
                        <a:off x="0" y="0"/>
                        <a:ext cx="5796000" cy="36885"/>
                      </a:xfrm>
                      <a:prstGeom prst="rect">
                        <a:avLst/>
                      </a:prstGeom>
                      <a:solidFill>
                        <a:srgbClr val="593B81"/>
                      </a:solidFill>
                      <a:ln>
                        <a:noFill/>
                      </a:ln>
                    </wps:spPr>
                    <wps:txbx>
                      <w:txbxContent>
                        <w:p w14:paraId="2A0BCB01" w14:textId="77777777" w:rsidR="003B2F47" w:rsidRDefault="003B2F47" w:rsidP="003B2F47">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anchor>
          </w:drawing>
        </mc:Choice>
        <mc:Fallback>
          <w:pict>
            <v:rect w14:anchorId="43243859" id="Rectangle 30" o:spid="_x0000_s1081" style="position:absolute;margin-left:0;margin-top:14pt;width:456.4pt;height:2.9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" fillcolor="#593b81" stroked="f">
              <v:textbox inset="2.53958mm,2.53958mm,2.53958mm,2.53958mm">
                <w:txbxContent>
                  <w:p w14:paraId="2A0BCB01" w14:textId="77777777" w:rsidR="003B2F47" w:rsidRDefault="003B2F47" w:rsidP="003B2F47">
                    <w:pPr>
                      <w:textDirection w:val="btLr"/>
                    </w:pPr>
                  </w:p>
                </w:txbxContent>
              </v:textbox>
            </v:rect>
          </w:pict>
        </mc:Fallback>
      </mc:AlternateContent>
    </w:r>
  </w:p>
  <w:p w14:paraId="515FD10F" w14:textId="77777777" w:rsidR="003B2F47" w:rsidRDefault="003B2F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774FF" w14:textId="7CFA8887" w:rsidR="002000DE" w:rsidRDefault="002000DE" w:rsidP="002000DE">
    <w:pPr>
      <w:pBdr>
        <w:top w:val="nil"/>
        <w:left w:val="nil"/>
        <w:bottom w:val="nil"/>
        <w:right w:val="nil"/>
        <w:between w:val="nil"/>
      </w:pBdr>
      <w:tabs>
        <w:tab w:val="center" w:pos="4111"/>
        <w:tab w:val="right" w:pos="8789"/>
        <w:tab w:val="left" w:pos="1701"/>
        <w:tab w:val="center" w:pos="4395"/>
      </w:tabs>
      <w:rPr>
        <w:color w:val="000000"/>
      </w:rPr>
    </w:pPr>
    <w:r>
      <w:rPr>
        <w:color w:val="000000"/>
        <w:sz w:val="18"/>
        <w:szCs w:val="18"/>
      </w:rPr>
      <w:t>ISSN xxx-6xxx</w:t>
    </w:r>
    <w:r>
      <w:rPr>
        <w:color w:val="000000"/>
        <w:sz w:val="18"/>
        <w:szCs w:val="18"/>
      </w:rPr>
      <w:tab/>
    </w:r>
    <w:r>
      <w:rPr>
        <w:rFonts w:ascii="Lustria" w:eastAsia="Lustria" w:hAnsi="Lustria" w:cs="Lustria"/>
        <w:b/>
        <w:color w:val="000000"/>
        <w:sz w:val="20"/>
        <w:szCs w:val="20"/>
      </w:rPr>
      <w:t>PROSIDING SASIRANGAN</w:t>
    </w:r>
    <w:r>
      <w:rPr>
        <w:color w:val="000000"/>
        <w:sz w:val="18"/>
        <w:szCs w:val="18"/>
      </w:rPr>
      <w:tab/>
    </w:r>
    <w:r>
      <w:rPr>
        <w:b/>
        <w:color w:val="000000"/>
      </w:rPr>
      <w:fldChar w:fldCharType="begin"/>
    </w:r>
    <w:r>
      <w:rPr>
        <w:b/>
        <w:color w:val="000000"/>
        <w:sz w:val="22"/>
        <w:szCs w:val="22"/>
      </w:rPr>
      <w:instrText>PAGE</w:instrText>
    </w:r>
    <w:r>
      <w:rPr>
        <w:b/>
        <w:color w:val="000000"/>
      </w:rPr>
      <w:fldChar w:fldCharType="separate"/>
    </w:r>
    <w:r>
      <w:rPr>
        <w:b/>
        <w:color w:val="000000"/>
      </w:rPr>
      <w:t>3</w:t>
    </w:r>
    <w:r>
      <w:rPr>
        <w:b/>
        <w:color w:val="000000"/>
      </w:rPr>
      <w:fldChar w:fldCharType="end"/>
    </w:r>
  </w:p>
  <w:p w14:paraId="13C041D1" w14:textId="77777777" w:rsidR="002000DE" w:rsidRDefault="002000DE" w:rsidP="002000DE">
    <w:pPr>
      <w:pBdr>
        <w:top w:val="nil"/>
        <w:left w:val="nil"/>
        <w:bottom w:val="nil"/>
        <w:right w:val="nil"/>
        <w:between w:val="nil"/>
      </w:pBdr>
      <w:tabs>
        <w:tab w:val="center" w:pos="4111"/>
        <w:tab w:val="right" w:pos="8789"/>
      </w:tabs>
      <w:rPr>
        <w:color w:val="000000"/>
        <w:sz w:val="18"/>
        <w:szCs w:val="18"/>
      </w:rPr>
    </w:pPr>
    <w:r>
      <w:rPr>
        <w:color w:val="000000"/>
        <w:sz w:val="18"/>
        <w:szCs w:val="18"/>
      </w:rPr>
      <w:tab/>
    </w:r>
    <w:r>
      <w:rPr>
        <w:i/>
        <w:color w:val="000000"/>
        <w:sz w:val="18"/>
        <w:szCs w:val="18"/>
      </w:rPr>
      <w:t>Volume xx, No xx, pp. xx-xx</w:t>
    </w:r>
    <w:r>
      <w:rPr>
        <w:noProof/>
      </w:rPr>
      <mc:AlternateContent>
        <mc:Choice Requires="wps">
          <w:drawing>
            <wp:anchor distT="0" distB="0" distL="114300" distR="114300" simplePos="0" relativeHeight="251666432" behindDoc="0" locked="0" layoutInCell="1" hidden="0" allowOverlap="1" wp14:anchorId="51A9A6F9" wp14:editId="1CDB25BF">
              <wp:simplePos x="0" y="0"/>
              <wp:positionH relativeFrom="column">
                <wp:posOffset>0</wp:posOffset>
              </wp:positionH>
              <wp:positionV relativeFrom="paragraph">
                <wp:posOffset>177800</wp:posOffset>
              </wp:positionV>
              <wp:extent cx="5796000" cy="34365"/>
              <wp:effectExtent l="0" t="0" r="0" b="3810"/>
              <wp:wrapNone/>
              <wp:docPr id="33" name="Rectangle 33"/>
              <wp:cNvGraphicFramePr/>
              <a:graphic xmlns:a="http://schemas.openxmlformats.org/drawingml/2006/main">
                <a:graphicData uri="http://schemas.microsoft.com/office/word/2010/wordprocessingShape">
                  <wps:wsp>
                    <wps:cNvSpPr/>
                    <wps:spPr>
                      <a:xfrm>
                        <a:off x="0" y="0"/>
                        <a:ext cx="5796000" cy="34365"/>
                      </a:xfrm>
                      <a:prstGeom prst="rect">
                        <a:avLst/>
                      </a:prstGeom>
                      <a:solidFill>
                        <a:srgbClr val="593B81"/>
                      </a:solidFill>
                      <a:ln>
                        <a:noFill/>
                      </a:ln>
                    </wps:spPr>
                    <wps:txbx>
                      <w:txbxContent>
                        <w:p w14:paraId="13952134" w14:textId="77777777" w:rsidR="002000DE" w:rsidRDefault="002000DE" w:rsidP="002000DE">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anchor>
          </w:drawing>
        </mc:Choice>
        <mc:Fallback>
          <w:pict>
            <v:rect w14:anchorId="51A9A6F9" id="Rectangle 33" o:spid="_x0000_s1083" style="position:absolute;margin-left:0;margin-top:14pt;width:456.4pt;height:2.7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" fillcolor="#593b81" stroked="f">
              <v:textbox inset="2.53958mm,2.53958mm,2.53958mm,2.53958mm">
                <w:txbxContent>
                  <w:p w14:paraId="13952134" w14:textId="77777777" w:rsidR="002000DE" w:rsidRDefault="002000DE" w:rsidP="002000DE">
                    <w:pPr>
                      <w:textDirection w:val="btLr"/>
                    </w:pPr>
                  </w:p>
                </w:txbxContent>
              </v:textbox>
            </v:rect>
          </w:pict>
        </mc:Fallback>
      </mc:AlternateContent>
    </w:r>
  </w:p>
  <w:p w14:paraId="2FA4046D" w14:textId="77777777" w:rsidR="00623BB4" w:rsidRPr="00623BB4" w:rsidRDefault="00623BB4" w:rsidP="00623B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F81E24"/>
    <w:multiLevelType w:val="hybridMultilevel"/>
    <w:tmpl w:val="12F81080"/>
    <w:lvl w:ilvl="0" w:tplc="04210017">
      <w:start w:val="1"/>
      <w:numFmt w:val="low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05D61941"/>
    <w:multiLevelType w:val="hybridMultilevel"/>
    <w:tmpl w:val="2520828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15:restartNumberingAfterBreak="0">
    <w:nsid w:val="1D47622C"/>
    <w:multiLevelType w:val="hybridMultilevel"/>
    <w:tmpl w:val="F9EA1BE0"/>
    <w:lvl w:ilvl="0" w:tplc="5942CF96">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25FE4C0E"/>
    <w:multiLevelType w:val="hybridMultilevel"/>
    <w:tmpl w:val="14708126"/>
    <w:lvl w:ilvl="0" w:tplc="629C63D4">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15:restartNumberingAfterBreak="0">
    <w:nsid w:val="2BF2235B"/>
    <w:multiLevelType w:val="hybridMultilevel"/>
    <w:tmpl w:val="13D645A6"/>
    <w:lvl w:ilvl="0" w:tplc="629C63D4">
      <w:numFmt w:val="bullet"/>
      <w:lvlText w:val="-"/>
      <w:lvlJc w:val="left"/>
      <w:pPr>
        <w:ind w:left="1146" w:hanging="360"/>
      </w:pPr>
      <w:rPr>
        <w:rFonts w:ascii="Times New Roman" w:eastAsia="Times New Roman"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6" w15:restartNumberingAfterBreak="0">
    <w:nsid w:val="3C2D56EC"/>
    <w:multiLevelType w:val="multilevel"/>
    <w:tmpl w:val="0421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750602B"/>
    <w:multiLevelType w:val="hybridMultilevel"/>
    <w:tmpl w:val="267CC8E6"/>
    <w:lvl w:ilvl="0" w:tplc="629C63D4">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16cid:durableId="1034304449">
    <w:abstractNumId w:val="0"/>
  </w:num>
  <w:num w:numId="2" w16cid:durableId="197938861">
    <w:abstractNumId w:val="2"/>
  </w:num>
  <w:num w:numId="3" w16cid:durableId="2133665269">
    <w:abstractNumId w:val="1"/>
  </w:num>
  <w:num w:numId="4" w16cid:durableId="1828326077">
    <w:abstractNumId w:val="6"/>
  </w:num>
  <w:num w:numId="5" w16cid:durableId="1222474262">
    <w:abstractNumId w:val="3"/>
  </w:num>
  <w:num w:numId="6" w16cid:durableId="1115708714">
    <w:abstractNumId w:val="7"/>
  </w:num>
  <w:num w:numId="7" w16cid:durableId="1891107887">
    <w:abstractNumId w:val="4"/>
  </w:num>
  <w:num w:numId="8" w16cid:durableId="14498555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D8C"/>
    <w:rsid w:val="0001250E"/>
    <w:rsid w:val="0001664E"/>
    <w:rsid w:val="00022890"/>
    <w:rsid w:val="0002298E"/>
    <w:rsid w:val="00041786"/>
    <w:rsid w:val="000452A9"/>
    <w:rsid w:val="00050362"/>
    <w:rsid w:val="0005225F"/>
    <w:rsid w:val="00081000"/>
    <w:rsid w:val="00081B0D"/>
    <w:rsid w:val="00082B0C"/>
    <w:rsid w:val="000952E9"/>
    <w:rsid w:val="000960D3"/>
    <w:rsid w:val="000970FF"/>
    <w:rsid w:val="000A379E"/>
    <w:rsid w:val="000B5ED9"/>
    <w:rsid w:val="000C6D03"/>
    <w:rsid w:val="000D061E"/>
    <w:rsid w:val="000E0897"/>
    <w:rsid w:val="000E51CC"/>
    <w:rsid w:val="000E68A9"/>
    <w:rsid w:val="000F66B8"/>
    <w:rsid w:val="000F677B"/>
    <w:rsid w:val="00101308"/>
    <w:rsid w:val="00101BCB"/>
    <w:rsid w:val="0010301C"/>
    <w:rsid w:val="00106F56"/>
    <w:rsid w:val="0011623F"/>
    <w:rsid w:val="001277EF"/>
    <w:rsid w:val="00144EEF"/>
    <w:rsid w:val="00144FBA"/>
    <w:rsid w:val="00156375"/>
    <w:rsid w:val="00156A3C"/>
    <w:rsid w:val="001605D1"/>
    <w:rsid w:val="001642ED"/>
    <w:rsid w:val="001651C1"/>
    <w:rsid w:val="0017119C"/>
    <w:rsid w:val="00173195"/>
    <w:rsid w:val="00177B6F"/>
    <w:rsid w:val="00184FD9"/>
    <w:rsid w:val="00185E56"/>
    <w:rsid w:val="00190038"/>
    <w:rsid w:val="001904D8"/>
    <w:rsid w:val="00195F9E"/>
    <w:rsid w:val="001A11DA"/>
    <w:rsid w:val="001A2C66"/>
    <w:rsid w:val="001A441F"/>
    <w:rsid w:val="001A77E9"/>
    <w:rsid w:val="001B092F"/>
    <w:rsid w:val="001C2267"/>
    <w:rsid w:val="001D0E1D"/>
    <w:rsid w:val="001D4C91"/>
    <w:rsid w:val="001E1DF1"/>
    <w:rsid w:val="001F0A20"/>
    <w:rsid w:val="001F0FBF"/>
    <w:rsid w:val="001F2977"/>
    <w:rsid w:val="002000DE"/>
    <w:rsid w:val="002055C3"/>
    <w:rsid w:val="00211561"/>
    <w:rsid w:val="0021198F"/>
    <w:rsid w:val="0021652D"/>
    <w:rsid w:val="002206E8"/>
    <w:rsid w:val="00226E39"/>
    <w:rsid w:val="00230519"/>
    <w:rsid w:val="0023222E"/>
    <w:rsid w:val="00232504"/>
    <w:rsid w:val="002363C1"/>
    <w:rsid w:val="002375FA"/>
    <w:rsid w:val="00250A0E"/>
    <w:rsid w:val="00260424"/>
    <w:rsid w:val="00264706"/>
    <w:rsid w:val="00265836"/>
    <w:rsid w:val="002765E8"/>
    <w:rsid w:val="002768DF"/>
    <w:rsid w:val="00282DEF"/>
    <w:rsid w:val="00283228"/>
    <w:rsid w:val="00285D8C"/>
    <w:rsid w:val="00292DC0"/>
    <w:rsid w:val="002940F4"/>
    <w:rsid w:val="002978D1"/>
    <w:rsid w:val="002B1CEA"/>
    <w:rsid w:val="002B7022"/>
    <w:rsid w:val="002B7B33"/>
    <w:rsid w:val="002C1C14"/>
    <w:rsid w:val="002C6E97"/>
    <w:rsid w:val="002D447D"/>
    <w:rsid w:val="002D6B59"/>
    <w:rsid w:val="002E1BB5"/>
    <w:rsid w:val="002E7CBB"/>
    <w:rsid w:val="00307D5F"/>
    <w:rsid w:val="003136A9"/>
    <w:rsid w:val="00320BB3"/>
    <w:rsid w:val="00321D8C"/>
    <w:rsid w:val="00335DB2"/>
    <w:rsid w:val="0034238B"/>
    <w:rsid w:val="003426B0"/>
    <w:rsid w:val="00377025"/>
    <w:rsid w:val="00387AC3"/>
    <w:rsid w:val="003927F7"/>
    <w:rsid w:val="003B2F47"/>
    <w:rsid w:val="003B5092"/>
    <w:rsid w:val="003B6F94"/>
    <w:rsid w:val="003C5967"/>
    <w:rsid w:val="003C7708"/>
    <w:rsid w:val="003D40DA"/>
    <w:rsid w:val="003D7E6B"/>
    <w:rsid w:val="003E384A"/>
    <w:rsid w:val="003E427D"/>
    <w:rsid w:val="003E5DF7"/>
    <w:rsid w:val="003F4F93"/>
    <w:rsid w:val="00400ADD"/>
    <w:rsid w:val="004026A4"/>
    <w:rsid w:val="00402960"/>
    <w:rsid w:val="00415B23"/>
    <w:rsid w:val="00420249"/>
    <w:rsid w:val="004234BC"/>
    <w:rsid w:val="00424AF8"/>
    <w:rsid w:val="00427927"/>
    <w:rsid w:val="0042795A"/>
    <w:rsid w:val="00435EB4"/>
    <w:rsid w:val="00437F21"/>
    <w:rsid w:val="0044313C"/>
    <w:rsid w:val="00447F5E"/>
    <w:rsid w:val="00471BA7"/>
    <w:rsid w:val="0047536C"/>
    <w:rsid w:val="00475866"/>
    <w:rsid w:val="004936C9"/>
    <w:rsid w:val="004950C8"/>
    <w:rsid w:val="004963CA"/>
    <w:rsid w:val="0049650A"/>
    <w:rsid w:val="004A48A3"/>
    <w:rsid w:val="004B292D"/>
    <w:rsid w:val="004B758A"/>
    <w:rsid w:val="004C71D1"/>
    <w:rsid w:val="004D150C"/>
    <w:rsid w:val="004D6462"/>
    <w:rsid w:val="004E1863"/>
    <w:rsid w:val="004F1B97"/>
    <w:rsid w:val="004F5D32"/>
    <w:rsid w:val="00500A32"/>
    <w:rsid w:val="00513A24"/>
    <w:rsid w:val="00514B65"/>
    <w:rsid w:val="0051764E"/>
    <w:rsid w:val="00524A28"/>
    <w:rsid w:val="00557605"/>
    <w:rsid w:val="005605AD"/>
    <w:rsid w:val="005611B3"/>
    <w:rsid w:val="00562678"/>
    <w:rsid w:val="005652E8"/>
    <w:rsid w:val="00574D7D"/>
    <w:rsid w:val="005754B3"/>
    <w:rsid w:val="005812D6"/>
    <w:rsid w:val="0058624D"/>
    <w:rsid w:val="00591E45"/>
    <w:rsid w:val="00591EDC"/>
    <w:rsid w:val="00595DD2"/>
    <w:rsid w:val="005B271A"/>
    <w:rsid w:val="005B7AC9"/>
    <w:rsid w:val="005C2110"/>
    <w:rsid w:val="005C35AE"/>
    <w:rsid w:val="005D6839"/>
    <w:rsid w:val="005D6C1A"/>
    <w:rsid w:val="005E1168"/>
    <w:rsid w:val="005E463F"/>
    <w:rsid w:val="005E7948"/>
    <w:rsid w:val="005F0D1A"/>
    <w:rsid w:val="005F2660"/>
    <w:rsid w:val="005F6903"/>
    <w:rsid w:val="006020D6"/>
    <w:rsid w:val="00605102"/>
    <w:rsid w:val="006052D8"/>
    <w:rsid w:val="00607CAB"/>
    <w:rsid w:val="00613579"/>
    <w:rsid w:val="006160E8"/>
    <w:rsid w:val="00623BB4"/>
    <w:rsid w:val="00624C59"/>
    <w:rsid w:val="0063433F"/>
    <w:rsid w:val="006506B0"/>
    <w:rsid w:val="00654477"/>
    <w:rsid w:val="00661EF5"/>
    <w:rsid w:val="00664B9C"/>
    <w:rsid w:val="0066696F"/>
    <w:rsid w:val="00667DFF"/>
    <w:rsid w:val="00671AE5"/>
    <w:rsid w:val="0069491C"/>
    <w:rsid w:val="006B1AA4"/>
    <w:rsid w:val="006B42FB"/>
    <w:rsid w:val="006B450A"/>
    <w:rsid w:val="006D53CC"/>
    <w:rsid w:val="006E0059"/>
    <w:rsid w:val="006E1F0B"/>
    <w:rsid w:val="006E3DB6"/>
    <w:rsid w:val="006E5228"/>
    <w:rsid w:val="006F42F1"/>
    <w:rsid w:val="0070048F"/>
    <w:rsid w:val="007006A4"/>
    <w:rsid w:val="00700986"/>
    <w:rsid w:val="00705197"/>
    <w:rsid w:val="007231DC"/>
    <w:rsid w:val="0073070D"/>
    <w:rsid w:val="00734643"/>
    <w:rsid w:val="00741E6D"/>
    <w:rsid w:val="00741ED1"/>
    <w:rsid w:val="00744259"/>
    <w:rsid w:val="00744557"/>
    <w:rsid w:val="00747556"/>
    <w:rsid w:val="00752FFE"/>
    <w:rsid w:val="007559FB"/>
    <w:rsid w:val="00757B70"/>
    <w:rsid w:val="00764561"/>
    <w:rsid w:val="0077049B"/>
    <w:rsid w:val="00776BD4"/>
    <w:rsid w:val="00786309"/>
    <w:rsid w:val="00790B90"/>
    <w:rsid w:val="00791C62"/>
    <w:rsid w:val="007A2FC0"/>
    <w:rsid w:val="007A7A6D"/>
    <w:rsid w:val="007B331D"/>
    <w:rsid w:val="007C0DBA"/>
    <w:rsid w:val="007D22A5"/>
    <w:rsid w:val="007E17FF"/>
    <w:rsid w:val="007F4810"/>
    <w:rsid w:val="00801EAF"/>
    <w:rsid w:val="00803FC7"/>
    <w:rsid w:val="00804959"/>
    <w:rsid w:val="00814C9C"/>
    <w:rsid w:val="00815BFA"/>
    <w:rsid w:val="008162EF"/>
    <w:rsid w:val="00817D7E"/>
    <w:rsid w:val="0082340B"/>
    <w:rsid w:val="00824390"/>
    <w:rsid w:val="00827C42"/>
    <w:rsid w:val="00836AF4"/>
    <w:rsid w:val="0084578E"/>
    <w:rsid w:val="00853390"/>
    <w:rsid w:val="00855213"/>
    <w:rsid w:val="00864CE0"/>
    <w:rsid w:val="00867D9A"/>
    <w:rsid w:val="00873559"/>
    <w:rsid w:val="008744CB"/>
    <w:rsid w:val="00877684"/>
    <w:rsid w:val="00882D72"/>
    <w:rsid w:val="00883B0F"/>
    <w:rsid w:val="008852E5"/>
    <w:rsid w:val="00893D09"/>
    <w:rsid w:val="008A59BA"/>
    <w:rsid w:val="008A691B"/>
    <w:rsid w:val="008B0D3E"/>
    <w:rsid w:val="008B4EA5"/>
    <w:rsid w:val="008B5C25"/>
    <w:rsid w:val="008C4195"/>
    <w:rsid w:val="008C5982"/>
    <w:rsid w:val="008C6FD9"/>
    <w:rsid w:val="008C76B6"/>
    <w:rsid w:val="008D4375"/>
    <w:rsid w:val="008E27F1"/>
    <w:rsid w:val="008F09F1"/>
    <w:rsid w:val="00900BA4"/>
    <w:rsid w:val="00907CE8"/>
    <w:rsid w:val="009123BD"/>
    <w:rsid w:val="009127DE"/>
    <w:rsid w:val="0091284D"/>
    <w:rsid w:val="009211D7"/>
    <w:rsid w:val="00921B22"/>
    <w:rsid w:val="00931343"/>
    <w:rsid w:val="0094425F"/>
    <w:rsid w:val="00945229"/>
    <w:rsid w:val="009454E8"/>
    <w:rsid w:val="0095160E"/>
    <w:rsid w:val="0095364D"/>
    <w:rsid w:val="00953D71"/>
    <w:rsid w:val="00956DCC"/>
    <w:rsid w:val="00960BD8"/>
    <w:rsid w:val="00971C08"/>
    <w:rsid w:val="00972A59"/>
    <w:rsid w:val="00973F4E"/>
    <w:rsid w:val="00983E8A"/>
    <w:rsid w:val="00990802"/>
    <w:rsid w:val="009965C0"/>
    <w:rsid w:val="009A0355"/>
    <w:rsid w:val="009A0AB8"/>
    <w:rsid w:val="009A343B"/>
    <w:rsid w:val="009A3D89"/>
    <w:rsid w:val="009A7C16"/>
    <w:rsid w:val="009B6499"/>
    <w:rsid w:val="009C0DFD"/>
    <w:rsid w:val="009D00CC"/>
    <w:rsid w:val="009D4572"/>
    <w:rsid w:val="009E22D8"/>
    <w:rsid w:val="009E4DDC"/>
    <w:rsid w:val="009F253D"/>
    <w:rsid w:val="009F5EE7"/>
    <w:rsid w:val="009F691E"/>
    <w:rsid w:val="00A042F1"/>
    <w:rsid w:val="00A11768"/>
    <w:rsid w:val="00A134AD"/>
    <w:rsid w:val="00A22C53"/>
    <w:rsid w:val="00A23D03"/>
    <w:rsid w:val="00A245F0"/>
    <w:rsid w:val="00A26EF3"/>
    <w:rsid w:val="00A31970"/>
    <w:rsid w:val="00A452C5"/>
    <w:rsid w:val="00A46CBF"/>
    <w:rsid w:val="00A5328D"/>
    <w:rsid w:val="00A57097"/>
    <w:rsid w:val="00A57D92"/>
    <w:rsid w:val="00A62A24"/>
    <w:rsid w:val="00A65217"/>
    <w:rsid w:val="00A65387"/>
    <w:rsid w:val="00A70377"/>
    <w:rsid w:val="00A72939"/>
    <w:rsid w:val="00A72F97"/>
    <w:rsid w:val="00A869A4"/>
    <w:rsid w:val="00A93DBD"/>
    <w:rsid w:val="00A967A8"/>
    <w:rsid w:val="00A96EF8"/>
    <w:rsid w:val="00A97D45"/>
    <w:rsid w:val="00AA02FE"/>
    <w:rsid w:val="00AA1C40"/>
    <w:rsid w:val="00AA5A0B"/>
    <w:rsid w:val="00AA625D"/>
    <w:rsid w:val="00AB206C"/>
    <w:rsid w:val="00AB4829"/>
    <w:rsid w:val="00AC1F65"/>
    <w:rsid w:val="00AC44E3"/>
    <w:rsid w:val="00AC4D58"/>
    <w:rsid w:val="00AC5A69"/>
    <w:rsid w:val="00AC67B8"/>
    <w:rsid w:val="00AC715B"/>
    <w:rsid w:val="00AC717E"/>
    <w:rsid w:val="00AD266B"/>
    <w:rsid w:val="00AD4C0B"/>
    <w:rsid w:val="00AD5072"/>
    <w:rsid w:val="00AF180B"/>
    <w:rsid w:val="00AF5D86"/>
    <w:rsid w:val="00AF7491"/>
    <w:rsid w:val="00B01BD6"/>
    <w:rsid w:val="00B0216D"/>
    <w:rsid w:val="00B158E8"/>
    <w:rsid w:val="00B15FDE"/>
    <w:rsid w:val="00B16DBC"/>
    <w:rsid w:val="00B16E94"/>
    <w:rsid w:val="00B2198A"/>
    <w:rsid w:val="00B220D6"/>
    <w:rsid w:val="00B25B39"/>
    <w:rsid w:val="00B301C3"/>
    <w:rsid w:val="00B358EE"/>
    <w:rsid w:val="00B436C4"/>
    <w:rsid w:val="00B53A05"/>
    <w:rsid w:val="00B56301"/>
    <w:rsid w:val="00B56F11"/>
    <w:rsid w:val="00B576A0"/>
    <w:rsid w:val="00B6040D"/>
    <w:rsid w:val="00B60F8F"/>
    <w:rsid w:val="00B6161B"/>
    <w:rsid w:val="00B62146"/>
    <w:rsid w:val="00B66260"/>
    <w:rsid w:val="00B82CB8"/>
    <w:rsid w:val="00B85CA9"/>
    <w:rsid w:val="00B968F1"/>
    <w:rsid w:val="00BA5F87"/>
    <w:rsid w:val="00BB5F72"/>
    <w:rsid w:val="00BB6649"/>
    <w:rsid w:val="00BC37CD"/>
    <w:rsid w:val="00BD0ED1"/>
    <w:rsid w:val="00BD3885"/>
    <w:rsid w:val="00BD6690"/>
    <w:rsid w:val="00C0499C"/>
    <w:rsid w:val="00C0729B"/>
    <w:rsid w:val="00C11C88"/>
    <w:rsid w:val="00C251D6"/>
    <w:rsid w:val="00C3076C"/>
    <w:rsid w:val="00C309D9"/>
    <w:rsid w:val="00C3253C"/>
    <w:rsid w:val="00C40BCD"/>
    <w:rsid w:val="00C41763"/>
    <w:rsid w:val="00C421D9"/>
    <w:rsid w:val="00C51FE1"/>
    <w:rsid w:val="00C6056D"/>
    <w:rsid w:val="00C71416"/>
    <w:rsid w:val="00C72889"/>
    <w:rsid w:val="00C72F76"/>
    <w:rsid w:val="00C75C9E"/>
    <w:rsid w:val="00C77EBC"/>
    <w:rsid w:val="00C84E0B"/>
    <w:rsid w:val="00C9139E"/>
    <w:rsid w:val="00C9227F"/>
    <w:rsid w:val="00CA163B"/>
    <w:rsid w:val="00CA4B7C"/>
    <w:rsid w:val="00CC308D"/>
    <w:rsid w:val="00CC7B0B"/>
    <w:rsid w:val="00CD60E7"/>
    <w:rsid w:val="00CE1D1C"/>
    <w:rsid w:val="00D00578"/>
    <w:rsid w:val="00D036C2"/>
    <w:rsid w:val="00D061FC"/>
    <w:rsid w:val="00D0722C"/>
    <w:rsid w:val="00D10EBE"/>
    <w:rsid w:val="00D1616F"/>
    <w:rsid w:val="00D312C7"/>
    <w:rsid w:val="00D34517"/>
    <w:rsid w:val="00D34AB0"/>
    <w:rsid w:val="00D35D77"/>
    <w:rsid w:val="00D40190"/>
    <w:rsid w:val="00D40CD7"/>
    <w:rsid w:val="00D50408"/>
    <w:rsid w:val="00D56273"/>
    <w:rsid w:val="00D56631"/>
    <w:rsid w:val="00D723EA"/>
    <w:rsid w:val="00D777F1"/>
    <w:rsid w:val="00D85891"/>
    <w:rsid w:val="00D87872"/>
    <w:rsid w:val="00D94791"/>
    <w:rsid w:val="00DA3AD2"/>
    <w:rsid w:val="00DA6233"/>
    <w:rsid w:val="00DB414F"/>
    <w:rsid w:val="00DB5D7A"/>
    <w:rsid w:val="00DC5D39"/>
    <w:rsid w:val="00DD0ADA"/>
    <w:rsid w:val="00DD4602"/>
    <w:rsid w:val="00DD4774"/>
    <w:rsid w:val="00DD570E"/>
    <w:rsid w:val="00DE403A"/>
    <w:rsid w:val="00DE5F69"/>
    <w:rsid w:val="00DF167D"/>
    <w:rsid w:val="00DF707C"/>
    <w:rsid w:val="00DF7487"/>
    <w:rsid w:val="00E010F1"/>
    <w:rsid w:val="00E02954"/>
    <w:rsid w:val="00E13E22"/>
    <w:rsid w:val="00E1615F"/>
    <w:rsid w:val="00E3011F"/>
    <w:rsid w:val="00E31780"/>
    <w:rsid w:val="00E32DB4"/>
    <w:rsid w:val="00E33C90"/>
    <w:rsid w:val="00E50714"/>
    <w:rsid w:val="00E517F7"/>
    <w:rsid w:val="00E54F53"/>
    <w:rsid w:val="00E611D2"/>
    <w:rsid w:val="00E74BA3"/>
    <w:rsid w:val="00E75083"/>
    <w:rsid w:val="00E85529"/>
    <w:rsid w:val="00E8646B"/>
    <w:rsid w:val="00E87434"/>
    <w:rsid w:val="00E90A54"/>
    <w:rsid w:val="00E940C6"/>
    <w:rsid w:val="00E94B56"/>
    <w:rsid w:val="00EB11F4"/>
    <w:rsid w:val="00EB721C"/>
    <w:rsid w:val="00EB76BB"/>
    <w:rsid w:val="00EB7728"/>
    <w:rsid w:val="00EC2262"/>
    <w:rsid w:val="00ED011F"/>
    <w:rsid w:val="00ED345F"/>
    <w:rsid w:val="00ED5172"/>
    <w:rsid w:val="00ED53A5"/>
    <w:rsid w:val="00F036F1"/>
    <w:rsid w:val="00F03DEF"/>
    <w:rsid w:val="00F10D8B"/>
    <w:rsid w:val="00F23514"/>
    <w:rsid w:val="00F23759"/>
    <w:rsid w:val="00F46DC2"/>
    <w:rsid w:val="00F522EB"/>
    <w:rsid w:val="00F63662"/>
    <w:rsid w:val="00F642E9"/>
    <w:rsid w:val="00F64A7A"/>
    <w:rsid w:val="00F74805"/>
    <w:rsid w:val="00F77129"/>
    <w:rsid w:val="00F82B3F"/>
    <w:rsid w:val="00F86A10"/>
    <w:rsid w:val="00F91F6A"/>
    <w:rsid w:val="00FB1331"/>
    <w:rsid w:val="00FB16D9"/>
    <w:rsid w:val="00FB3A1B"/>
    <w:rsid w:val="00FC02F4"/>
    <w:rsid w:val="00FD56B9"/>
    <w:rsid w:val="00FD72AA"/>
    <w:rsid w:val="00FE1F83"/>
    <w:rsid w:val="00FF4047"/>
  </w:rsids>
  <m:mathPr>
    <m:mathFont m:val="Cambria Math"/>
    <m:brkBin m:val="before"/>
    <m:brkBinSub m:val="--"/>
    <m:smallFrac m:val="0"/>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3CC970"/>
  <w15:docId w15:val="{7046BEE5-BB2A-3743-B188-D8604B5F9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rsid w:val="00F642E9"/>
    <w:pPr>
      <w:keepNext/>
      <w:numPr>
        <w:numId w:val="1"/>
      </w:numPr>
      <w:suppressAutoHyphens/>
      <w:jc w:val="both"/>
      <w:outlineLvl w:val="0"/>
    </w:pPr>
    <w:rPr>
      <w:b/>
      <w:sz w:val="20"/>
      <w:szCs w:val="20"/>
      <w:lang w:eastAsia="ar-SA"/>
    </w:rPr>
  </w:style>
  <w:style w:type="paragraph" w:styleId="Heading2">
    <w:name w:val="heading 2"/>
    <w:basedOn w:val="Normal"/>
    <w:next w:val="Normal"/>
    <w:qFormat/>
    <w:rsid w:val="00F642E9"/>
    <w:pPr>
      <w:keepNext/>
      <w:numPr>
        <w:ilvl w:val="1"/>
        <w:numId w:val="1"/>
      </w:numPr>
      <w:suppressAutoHyphens/>
      <w:jc w:val="both"/>
      <w:outlineLvl w:val="1"/>
    </w:pPr>
    <w:rPr>
      <w:szCs w:val="20"/>
      <w:lang w:eastAsia="ar-SA"/>
    </w:rPr>
  </w:style>
  <w:style w:type="paragraph" w:styleId="Heading3">
    <w:name w:val="heading 3"/>
    <w:basedOn w:val="Normal"/>
    <w:next w:val="Normal"/>
    <w:qFormat/>
    <w:rsid w:val="00F642E9"/>
    <w:pPr>
      <w:keepNext/>
      <w:numPr>
        <w:ilvl w:val="2"/>
        <w:numId w:val="1"/>
      </w:numPr>
      <w:suppressAutoHyphens/>
      <w:ind w:firstLine="851"/>
      <w:jc w:val="both"/>
      <w:outlineLvl w:val="2"/>
    </w:pPr>
    <w:rPr>
      <w:b/>
      <w:sz w:val="2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Subtitle"/>
    <w:qFormat/>
    <w:rsid w:val="00F642E9"/>
    <w:pPr>
      <w:suppressAutoHyphens/>
      <w:jc w:val="center"/>
    </w:pPr>
    <w:rPr>
      <w:rFonts w:cs="Arial"/>
      <w:b/>
      <w:bCs/>
      <w:kern w:val="1"/>
      <w:sz w:val="32"/>
      <w:szCs w:val="32"/>
      <w:lang w:eastAsia="ar-SA"/>
    </w:rPr>
  </w:style>
  <w:style w:type="paragraph" w:styleId="Subtitle">
    <w:name w:val="Subtitle"/>
    <w:basedOn w:val="Normal"/>
    <w:qFormat/>
    <w:rsid w:val="00F642E9"/>
    <w:pPr>
      <w:spacing w:after="60"/>
      <w:jc w:val="center"/>
      <w:outlineLvl w:val="1"/>
    </w:pPr>
    <w:rPr>
      <w:rFonts w:ascii="Arial" w:hAnsi="Arial" w:cs="Arial"/>
    </w:rPr>
  </w:style>
  <w:style w:type="paragraph" w:styleId="BodyTextIndent">
    <w:name w:val="Body Text Indent"/>
    <w:basedOn w:val="Normal"/>
    <w:rsid w:val="00F642E9"/>
    <w:pPr>
      <w:suppressAutoHyphens/>
      <w:ind w:firstLine="567"/>
      <w:jc w:val="both"/>
    </w:pPr>
    <w:rPr>
      <w:sz w:val="20"/>
      <w:szCs w:val="20"/>
      <w:lang w:eastAsia="ar-SA"/>
    </w:rPr>
  </w:style>
  <w:style w:type="paragraph" w:styleId="BodyTextIndent2">
    <w:name w:val="Body Text Indent 2"/>
    <w:basedOn w:val="Normal"/>
    <w:rsid w:val="00F642E9"/>
    <w:pPr>
      <w:suppressAutoHyphens/>
      <w:ind w:left="567" w:hanging="567"/>
      <w:jc w:val="both"/>
    </w:pPr>
    <w:rPr>
      <w:sz w:val="20"/>
      <w:szCs w:val="20"/>
      <w:lang w:eastAsia="ar-SA"/>
    </w:rPr>
  </w:style>
  <w:style w:type="paragraph" w:customStyle="1" w:styleId="Equation">
    <w:name w:val="Equation"/>
    <w:basedOn w:val="BodyTextIndent"/>
    <w:rsid w:val="00F642E9"/>
    <w:pPr>
      <w:tabs>
        <w:tab w:val="left" w:pos="57"/>
        <w:tab w:val="center" w:pos="1985"/>
        <w:tab w:val="right" w:pos="4026"/>
      </w:tabs>
      <w:ind w:firstLine="0"/>
      <w:jc w:val="left"/>
    </w:pPr>
  </w:style>
  <w:style w:type="paragraph" w:customStyle="1" w:styleId="Body">
    <w:name w:val="Body"/>
    <w:basedOn w:val="BodyTextIndent"/>
    <w:rsid w:val="00F642E9"/>
  </w:style>
  <w:style w:type="paragraph" w:customStyle="1" w:styleId="BodyAbstract">
    <w:name w:val="Body Abstract"/>
    <w:basedOn w:val="Heading1"/>
    <w:rsid w:val="00C421D9"/>
    <w:pPr>
      <w:numPr>
        <w:numId w:val="0"/>
      </w:numPr>
      <w:ind w:left="567" w:right="567"/>
      <w:outlineLvl w:val="9"/>
    </w:pPr>
    <w:rPr>
      <w:b w:val="0"/>
      <w:i/>
    </w:rPr>
  </w:style>
  <w:style w:type="paragraph" w:styleId="FootnoteText">
    <w:name w:val="footnote text"/>
    <w:basedOn w:val="Normal"/>
    <w:semiHidden/>
    <w:rsid w:val="007231DC"/>
    <w:rPr>
      <w:sz w:val="20"/>
      <w:szCs w:val="20"/>
    </w:rPr>
  </w:style>
  <w:style w:type="character" w:styleId="FootnoteReference">
    <w:name w:val="footnote reference"/>
    <w:basedOn w:val="DefaultParagraphFont"/>
    <w:semiHidden/>
    <w:rsid w:val="007231DC"/>
    <w:rPr>
      <w:vertAlign w:val="superscript"/>
    </w:rPr>
  </w:style>
  <w:style w:type="paragraph" w:customStyle="1" w:styleId="StyleTitle">
    <w:name w:val="Style Title"/>
    <w:basedOn w:val="Title"/>
    <w:rsid w:val="00786309"/>
    <w:rPr>
      <w:sz w:val="24"/>
    </w:rPr>
  </w:style>
  <w:style w:type="character" w:styleId="Hyperlink">
    <w:name w:val="Hyperlink"/>
    <w:basedOn w:val="DefaultParagraphFont"/>
    <w:rsid w:val="00EB76BB"/>
    <w:rPr>
      <w:color w:val="0000FF"/>
      <w:u w:val="single"/>
    </w:rPr>
  </w:style>
  <w:style w:type="paragraph" w:styleId="NormalWeb">
    <w:name w:val="Normal (Web)"/>
    <w:basedOn w:val="Normal"/>
    <w:rsid w:val="0021652D"/>
    <w:pPr>
      <w:spacing w:before="100" w:beforeAutospacing="1" w:after="119"/>
    </w:pPr>
  </w:style>
  <w:style w:type="paragraph" w:customStyle="1" w:styleId="Author">
    <w:name w:val="Author"/>
    <w:basedOn w:val="Normal"/>
    <w:rsid w:val="004D150C"/>
    <w:pPr>
      <w:jc w:val="center"/>
    </w:pPr>
    <w:rPr>
      <w:b/>
    </w:rPr>
  </w:style>
  <w:style w:type="paragraph" w:customStyle="1" w:styleId="AbstractTitle">
    <w:name w:val="Abstract Title"/>
    <w:basedOn w:val="Normal"/>
    <w:rsid w:val="005C35AE"/>
    <w:pPr>
      <w:jc w:val="center"/>
    </w:pPr>
    <w:rPr>
      <w:b/>
      <w:sz w:val="20"/>
      <w:szCs w:val="20"/>
    </w:rPr>
  </w:style>
  <w:style w:type="table" w:styleId="TableGrid">
    <w:name w:val="Table Grid"/>
    <w:basedOn w:val="TableNormal"/>
    <w:uiPriority w:val="59"/>
    <w:rsid w:val="006B1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42FB"/>
    <w:pPr>
      <w:ind w:left="720"/>
      <w:contextualSpacing/>
    </w:pPr>
  </w:style>
  <w:style w:type="paragraph" w:styleId="Header">
    <w:name w:val="header"/>
    <w:basedOn w:val="Normal"/>
    <w:link w:val="HeaderChar"/>
    <w:uiPriority w:val="99"/>
    <w:rsid w:val="009965C0"/>
    <w:pPr>
      <w:tabs>
        <w:tab w:val="center" w:pos="4513"/>
        <w:tab w:val="right" w:pos="9026"/>
      </w:tabs>
    </w:pPr>
  </w:style>
  <w:style w:type="character" w:customStyle="1" w:styleId="HeaderChar">
    <w:name w:val="Header Char"/>
    <w:basedOn w:val="DefaultParagraphFont"/>
    <w:link w:val="Header"/>
    <w:uiPriority w:val="99"/>
    <w:rsid w:val="009965C0"/>
    <w:rPr>
      <w:sz w:val="24"/>
      <w:szCs w:val="24"/>
      <w:lang w:val="en-US" w:eastAsia="en-US"/>
    </w:rPr>
  </w:style>
  <w:style w:type="paragraph" w:styleId="Footer">
    <w:name w:val="footer"/>
    <w:basedOn w:val="Normal"/>
    <w:link w:val="FooterChar"/>
    <w:rsid w:val="009965C0"/>
    <w:pPr>
      <w:tabs>
        <w:tab w:val="center" w:pos="4513"/>
        <w:tab w:val="right" w:pos="9026"/>
      </w:tabs>
    </w:pPr>
  </w:style>
  <w:style w:type="character" w:customStyle="1" w:styleId="FooterChar">
    <w:name w:val="Footer Char"/>
    <w:basedOn w:val="DefaultParagraphFont"/>
    <w:link w:val="Footer"/>
    <w:rsid w:val="009965C0"/>
    <w:rPr>
      <w:sz w:val="24"/>
      <w:szCs w:val="24"/>
      <w:lang w:val="en-US" w:eastAsia="en-US"/>
    </w:rPr>
  </w:style>
  <w:style w:type="paragraph" w:styleId="BalloonText">
    <w:name w:val="Balloon Text"/>
    <w:basedOn w:val="Normal"/>
    <w:link w:val="BalloonTextChar"/>
    <w:rsid w:val="004026A4"/>
    <w:rPr>
      <w:rFonts w:ascii="Segoe UI" w:hAnsi="Segoe UI" w:cs="Segoe UI"/>
      <w:sz w:val="18"/>
      <w:szCs w:val="18"/>
    </w:rPr>
  </w:style>
  <w:style w:type="character" w:customStyle="1" w:styleId="BalloonTextChar">
    <w:name w:val="Balloon Text Char"/>
    <w:basedOn w:val="DefaultParagraphFont"/>
    <w:link w:val="BalloonText"/>
    <w:rsid w:val="004026A4"/>
    <w:rPr>
      <w:rFonts w:ascii="Segoe UI" w:hAnsi="Segoe UI" w:cs="Segoe UI"/>
      <w:sz w:val="18"/>
      <w:szCs w:val="18"/>
      <w:lang w:val="en-US" w:eastAsia="en-US"/>
    </w:rPr>
  </w:style>
  <w:style w:type="character" w:styleId="CommentReference">
    <w:name w:val="annotation reference"/>
    <w:basedOn w:val="DefaultParagraphFont"/>
    <w:rsid w:val="002D6B59"/>
    <w:rPr>
      <w:sz w:val="16"/>
      <w:szCs w:val="16"/>
    </w:rPr>
  </w:style>
  <w:style w:type="paragraph" w:styleId="CommentText">
    <w:name w:val="annotation text"/>
    <w:basedOn w:val="Normal"/>
    <w:link w:val="CommentTextChar"/>
    <w:rsid w:val="002D6B59"/>
    <w:rPr>
      <w:sz w:val="20"/>
      <w:szCs w:val="20"/>
    </w:rPr>
  </w:style>
  <w:style w:type="character" w:customStyle="1" w:styleId="CommentTextChar">
    <w:name w:val="Comment Text Char"/>
    <w:basedOn w:val="DefaultParagraphFont"/>
    <w:link w:val="CommentText"/>
    <w:rsid w:val="002D6B59"/>
    <w:rPr>
      <w:lang w:val="en-US" w:eastAsia="en-US"/>
    </w:rPr>
  </w:style>
  <w:style w:type="paragraph" w:styleId="CommentSubject">
    <w:name w:val="annotation subject"/>
    <w:basedOn w:val="CommentText"/>
    <w:next w:val="CommentText"/>
    <w:link w:val="CommentSubjectChar"/>
    <w:rsid w:val="002D6B59"/>
    <w:rPr>
      <w:b/>
      <w:bCs/>
    </w:rPr>
  </w:style>
  <w:style w:type="character" w:customStyle="1" w:styleId="CommentSubjectChar">
    <w:name w:val="Comment Subject Char"/>
    <w:basedOn w:val="CommentTextChar"/>
    <w:link w:val="CommentSubject"/>
    <w:rsid w:val="002D6B59"/>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005025">
      <w:bodyDiv w:val="1"/>
      <w:marLeft w:val="0"/>
      <w:marRight w:val="0"/>
      <w:marTop w:val="0"/>
      <w:marBottom w:val="0"/>
      <w:divBdr>
        <w:top w:val="none" w:sz="0" w:space="0" w:color="auto"/>
        <w:left w:val="none" w:sz="0" w:space="0" w:color="auto"/>
        <w:bottom w:val="none" w:sz="0" w:space="0" w:color="auto"/>
        <w:right w:val="none" w:sz="0" w:space="0" w:color="auto"/>
      </w:divBdr>
    </w:div>
    <w:div w:id="1288898048">
      <w:bodyDiv w:val="1"/>
      <w:marLeft w:val="0"/>
      <w:marRight w:val="0"/>
      <w:marTop w:val="0"/>
      <w:marBottom w:val="0"/>
      <w:divBdr>
        <w:top w:val="none" w:sz="0" w:space="0" w:color="auto"/>
        <w:left w:val="none" w:sz="0" w:space="0" w:color="auto"/>
        <w:bottom w:val="none" w:sz="0" w:space="0" w:color="auto"/>
        <w:right w:val="none" w:sz="0" w:space="0" w:color="auto"/>
      </w:divBdr>
    </w:div>
    <w:div w:id="1448238854">
      <w:bodyDiv w:val="1"/>
      <w:marLeft w:val="0"/>
      <w:marRight w:val="0"/>
      <w:marTop w:val="0"/>
      <w:marBottom w:val="0"/>
      <w:divBdr>
        <w:top w:val="none" w:sz="0" w:space="0" w:color="auto"/>
        <w:left w:val="none" w:sz="0" w:space="0" w:color="auto"/>
        <w:bottom w:val="none" w:sz="0" w:space="0" w:color="auto"/>
        <w:right w:val="none" w:sz="0" w:space="0" w:color="auto"/>
      </w:divBdr>
    </w:div>
    <w:div w:id="1566918235">
      <w:bodyDiv w:val="1"/>
      <w:marLeft w:val="0"/>
      <w:marRight w:val="0"/>
      <w:marTop w:val="0"/>
      <w:marBottom w:val="0"/>
      <w:divBdr>
        <w:top w:val="none" w:sz="0" w:space="0" w:color="auto"/>
        <w:left w:val="none" w:sz="0" w:space="0" w:color="auto"/>
        <w:bottom w:val="none" w:sz="0" w:space="0" w:color="auto"/>
        <w:right w:val="none" w:sz="0" w:space="0" w:color="auto"/>
      </w:divBdr>
    </w:div>
    <w:div w:id="171411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xxxx@ulm.ac.id" TargetMode="External"/><Relationship Id="rId13" Type="http://schemas.openxmlformats.org/officeDocument/2006/relationships/header" Target="header3.xml"/><Relationship Id="rId18" Type="http://schemas.openxmlformats.org/officeDocument/2006/relationships/image" Target="media/image3.wmf"/><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D:\S3%20SITI%20SUHARYATUN\PENELITIAN%20S3\DATA%20PENELITIAN%20DISERTASI\Laju%20perub%20KA-penent%20jadwal%20tanam-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00463561021323"/>
          <c:y val="3.5497761112876801E-2"/>
          <c:w val="0.80280082127961261"/>
          <c:h val="0.79564635136198714"/>
        </c:manualLayout>
      </c:layout>
      <c:scatterChart>
        <c:scatterStyle val="lineMarker"/>
        <c:varyColors val="0"/>
        <c:ser>
          <c:idx val="0"/>
          <c:order val="0"/>
          <c:tx>
            <c:v>x=6.5 cm</c:v>
          </c:tx>
          <c:spPr>
            <a:ln w="28575">
              <a:noFill/>
            </a:ln>
          </c:spPr>
          <c:marker>
            <c:symbol val="circle"/>
            <c:size val="4"/>
            <c:spPr>
              <a:solidFill>
                <a:schemeClr val="tx1"/>
              </a:solidFill>
              <a:ln>
                <a:solidFill>
                  <a:schemeClr val="tx1"/>
                </a:solidFill>
              </a:ln>
            </c:spPr>
          </c:marker>
          <c:trendline>
            <c:spPr>
              <a:ln w="15875">
                <a:solidFill>
                  <a:schemeClr val="tx1"/>
                </a:solidFill>
              </a:ln>
            </c:spPr>
            <c:trendlineType val="power"/>
            <c:dispRSqr val="0"/>
            <c:dispEq val="0"/>
          </c:trendline>
          <c:xVal>
            <c:numRef>
              <c:f>('Tanah B (perbag)'!$A$6:$A$8,'Tanah B (perbag)'!$A$10:$A$21)</c:f>
              <c:numCache>
                <c:formatCode>0</c:formatCode>
                <c:ptCount val="15"/>
                <c:pt idx="0">
                  <c:v>1</c:v>
                </c:pt>
                <c:pt idx="1">
                  <c:v>2</c:v>
                </c:pt>
                <c:pt idx="2">
                  <c:v>4</c:v>
                </c:pt>
                <c:pt idx="3">
                  <c:v>6</c:v>
                </c:pt>
                <c:pt idx="4">
                  <c:v>8</c:v>
                </c:pt>
                <c:pt idx="5">
                  <c:v>10</c:v>
                </c:pt>
                <c:pt idx="6">
                  <c:v>12</c:v>
                </c:pt>
                <c:pt idx="7">
                  <c:v>16</c:v>
                </c:pt>
                <c:pt idx="8">
                  <c:v>20</c:v>
                </c:pt>
                <c:pt idx="9">
                  <c:v>24</c:v>
                </c:pt>
                <c:pt idx="10">
                  <c:v>48</c:v>
                </c:pt>
                <c:pt idx="11">
                  <c:v>72</c:v>
                </c:pt>
                <c:pt idx="12">
                  <c:v>96</c:v>
                </c:pt>
                <c:pt idx="13">
                  <c:v>120</c:v>
                </c:pt>
                <c:pt idx="14">
                  <c:v>144</c:v>
                </c:pt>
              </c:numCache>
            </c:numRef>
          </c:xVal>
          <c:yVal>
            <c:numRef>
              <c:f>('Tanah B (perbag)'!$D$6:$D$8,'Tanah B (perbag)'!$D$10:$D$21)</c:f>
              <c:numCache>
                <c:formatCode>0.00</c:formatCode>
                <c:ptCount val="15"/>
                <c:pt idx="0">
                  <c:v>57.376336577744944</c:v>
                </c:pt>
                <c:pt idx="1">
                  <c:v>56.153412181345395</c:v>
                </c:pt>
                <c:pt idx="2">
                  <c:v>54.095781302112698</c:v>
                </c:pt>
                <c:pt idx="3">
                  <c:v>53.742990284283202</c:v>
                </c:pt>
                <c:pt idx="4">
                  <c:v>51.579757166245898</c:v>
                </c:pt>
                <c:pt idx="5">
                  <c:v>50.013768720658703</c:v>
                </c:pt>
                <c:pt idx="6">
                  <c:v>43.333792429367094</c:v>
                </c:pt>
                <c:pt idx="7">
                  <c:v>41.654442631877394</c:v>
                </c:pt>
                <c:pt idx="8">
                  <c:v>39.834867819949729</c:v>
                </c:pt>
                <c:pt idx="9">
                  <c:v>38.033205345296999</c:v>
                </c:pt>
                <c:pt idx="10">
                  <c:v>35.482205192699674</c:v>
                </c:pt>
                <c:pt idx="11">
                  <c:v>34.872780390600006</c:v>
                </c:pt>
                <c:pt idx="12">
                  <c:v>34.030676016091597</c:v>
                </c:pt>
                <c:pt idx="13">
                  <c:v>33.531172962257813</c:v>
                </c:pt>
                <c:pt idx="14">
                  <c:v>33.167860592982294</c:v>
                </c:pt>
              </c:numCache>
            </c:numRef>
          </c:yVal>
          <c:smooth val="0"/>
          <c:extLst>
            <c:ext xmlns:c16="http://schemas.microsoft.com/office/drawing/2014/chart" uri="{C3380CC4-5D6E-409C-BE32-E72D297353CC}">
              <c16:uniqueId val="{00000001-B8CB-6B4E-A470-2DEA25FCF1B5}"/>
            </c:ext>
          </c:extLst>
        </c:ser>
        <c:ser>
          <c:idx val="1"/>
          <c:order val="1"/>
          <c:tx>
            <c:v>x=11.5 cm</c:v>
          </c:tx>
          <c:spPr>
            <a:ln w="28575">
              <a:noFill/>
            </a:ln>
          </c:spPr>
          <c:marker>
            <c:symbol val="x"/>
            <c:size val="4"/>
            <c:spPr>
              <a:solidFill>
                <a:schemeClr val="bg1">
                  <a:lumMod val="50000"/>
                </a:schemeClr>
              </a:solidFill>
              <a:ln>
                <a:solidFill>
                  <a:schemeClr val="bg1">
                    <a:lumMod val="50000"/>
                  </a:schemeClr>
                </a:solidFill>
              </a:ln>
            </c:spPr>
          </c:marker>
          <c:trendline>
            <c:spPr>
              <a:ln w="15875">
                <a:solidFill>
                  <a:schemeClr val="bg1">
                    <a:lumMod val="50000"/>
                  </a:schemeClr>
                </a:solidFill>
              </a:ln>
            </c:spPr>
            <c:trendlineType val="power"/>
            <c:dispRSqr val="0"/>
            <c:dispEq val="0"/>
          </c:trendline>
          <c:xVal>
            <c:numRef>
              <c:f>('Tanah B (perbag)'!$A$6:$A$10,'Tanah B (perbag)'!$A$12:$A$17,'Tanah B (perbag)'!$A$19:$A$21)</c:f>
              <c:numCache>
                <c:formatCode>0</c:formatCode>
                <c:ptCount val="14"/>
                <c:pt idx="0">
                  <c:v>1</c:v>
                </c:pt>
                <c:pt idx="1">
                  <c:v>2</c:v>
                </c:pt>
                <c:pt idx="2">
                  <c:v>4</c:v>
                </c:pt>
                <c:pt idx="3">
                  <c:v>5</c:v>
                </c:pt>
                <c:pt idx="4">
                  <c:v>6</c:v>
                </c:pt>
                <c:pt idx="5">
                  <c:v>10</c:v>
                </c:pt>
                <c:pt idx="6">
                  <c:v>12</c:v>
                </c:pt>
                <c:pt idx="7">
                  <c:v>16</c:v>
                </c:pt>
                <c:pt idx="8">
                  <c:v>20</c:v>
                </c:pt>
                <c:pt idx="9">
                  <c:v>24</c:v>
                </c:pt>
                <c:pt idx="10">
                  <c:v>48</c:v>
                </c:pt>
                <c:pt idx="11">
                  <c:v>96</c:v>
                </c:pt>
                <c:pt idx="12">
                  <c:v>120</c:v>
                </c:pt>
                <c:pt idx="13">
                  <c:v>144</c:v>
                </c:pt>
              </c:numCache>
            </c:numRef>
          </c:xVal>
          <c:yVal>
            <c:numRef>
              <c:f>('Tanah B (perbag)'!$H$6:$H$10,'Tanah B (perbag)'!$H$12:$H$17,'Tanah B (perbag)'!$H$19:$H$21)</c:f>
              <c:numCache>
                <c:formatCode>0.00</c:formatCode>
                <c:ptCount val="14"/>
                <c:pt idx="0">
                  <c:v>56.846596657428194</c:v>
                </c:pt>
                <c:pt idx="1">
                  <c:v>55.623480810332005</c:v>
                </c:pt>
                <c:pt idx="2">
                  <c:v>53.700134201749698</c:v>
                </c:pt>
                <c:pt idx="3">
                  <c:v>52.416853488396328</c:v>
                </c:pt>
                <c:pt idx="4">
                  <c:v>51.534443840494198</c:v>
                </c:pt>
                <c:pt idx="5">
                  <c:v>48.016133106002201</c:v>
                </c:pt>
                <c:pt idx="6">
                  <c:v>47.121117357547</c:v>
                </c:pt>
                <c:pt idx="7">
                  <c:v>45.361311319597398</c:v>
                </c:pt>
                <c:pt idx="8">
                  <c:v>43.9700078188703</c:v>
                </c:pt>
                <c:pt idx="9">
                  <c:v>41.118204731527968</c:v>
                </c:pt>
                <c:pt idx="10">
                  <c:v>40.023960596602194</c:v>
                </c:pt>
                <c:pt idx="11">
                  <c:v>37.027463292646523</c:v>
                </c:pt>
                <c:pt idx="12">
                  <c:v>36.595312983056367</c:v>
                </c:pt>
                <c:pt idx="13">
                  <c:v>36.053048469835069</c:v>
                </c:pt>
              </c:numCache>
            </c:numRef>
          </c:yVal>
          <c:smooth val="0"/>
          <c:extLst>
            <c:ext xmlns:c16="http://schemas.microsoft.com/office/drawing/2014/chart" uri="{C3380CC4-5D6E-409C-BE32-E72D297353CC}">
              <c16:uniqueId val="{00000003-B8CB-6B4E-A470-2DEA25FCF1B5}"/>
            </c:ext>
          </c:extLst>
        </c:ser>
        <c:ser>
          <c:idx val="2"/>
          <c:order val="2"/>
          <c:tx>
            <c:v>KB-15</c:v>
          </c:tx>
          <c:spPr>
            <a:ln w="28575">
              <a:noFill/>
            </a:ln>
          </c:spPr>
          <c:marker>
            <c:symbol val="triangle"/>
            <c:size val="4"/>
            <c:spPr>
              <a:solidFill>
                <a:schemeClr val="tx1">
                  <a:lumMod val="75000"/>
                  <a:lumOff val="25000"/>
                </a:schemeClr>
              </a:solidFill>
              <a:ln>
                <a:solidFill>
                  <a:schemeClr val="tx1">
                    <a:lumMod val="75000"/>
                    <a:lumOff val="25000"/>
                  </a:schemeClr>
                </a:solidFill>
              </a:ln>
            </c:spPr>
          </c:marker>
          <c:trendline>
            <c:spPr>
              <a:ln w="15875">
                <a:solidFill>
                  <a:schemeClr val="tx1">
                    <a:lumMod val="75000"/>
                    <a:lumOff val="25000"/>
                  </a:schemeClr>
                </a:solidFill>
                <a:prstDash val="dash"/>
              </a:ln>
            </c:spPr>
            <c:trendlineType val="power"/>
            <c:dispRSqr val="0"/>
            <c:dispEq val="0"/>
          </c:trendline>
          <c:xVal>
            <c:numRef>
              <c:f>'Tanah B (perbag)'!$A$6:$A$21</c:f>
              <c:numCache>
                <c:formatCode>0</c:formatCode>
                <c:ptCount val="16"/>
                <c:pt idx="0">
                  <c:v>1</c:v>
                </c:pt>
                <c:pt idx="1">
                  <c:v>2</c:v>
                </c:pt>
                <c:pt idx="2">
                  <c:v>4</c:v>
                </c:pt>
                <c:pt idx="3">
                  <c:v>5</c:v>
                </c:pt>
                <c:pt idx="4">
                  <c:v>6</c:v>
                </c:pt>
                <c:pt idx="5">
                  <c:v>8</c:v>
                </c:pt>
                <c:pt idx="6">
                  <c:v>10</c:v>
                </c:pt>
                <c:pt idx="7">
                  <c:v>12</c:v>
                </c:pt>
                <c:pt idx="8">
                  <c:v>16</c:v>
                </c:pt>
                <c:pt idx="9">
                  <c:v>20</c:v>
                </c:pt>
                <c:pt idx="10">
                  <c:v>24</c:v>
                </c:pt>
                <c:pt idx="11">
                  <c:v>48</c:v>
                </c:pt>
                <c:pt idx="12">
                  <c:v>72</c:v>
                </c:pt>
                <c:pt idx="13">
                  <c:v>96</c:v>
                </c:pt>
                <c:pt idx="14">
                  <c:v>120</c:v>
                </c:pt>
                <c:pt idx="15">
                  <c:v>144</c:v>
                </c:pt>
              </c:numCache>
            </c:numRef>
          </c:xVal>
          <c:yVal>
            <c:numRef>
              <c:f>'Tanah B (perbag)'!$AB$6:$AB$21</c:f>
              <c:numCache>
                <c:formatCode>0.00</c:formatCode>
                <c:ptCount val="16"/>
                <c:pt idx="0">
                  <c:v>57.519148966500012</c:v>
                </c:pt>
                <c:pt idx="1">
                  <c:v>56.308353700568013</c:v>
                </c:pt>
                <c:pt idx="2">
                  <c:v>54.416884243289523</c:v>
                </c:pt>
                <c:pt idx="3">
                  <c:v>53.272971606010302</c:v>
                </c:pt>
                <c:pt idx="4">
                  <c:v>52.313903597467458</c:v>
                </c:pt>
                <c:pt idx="5">
                  <c:v>50.737767846474163</c:v>
                </c:pt>
                <c:pt idx="6">
                  <c:v>49.388274632346757</c:v>
                </c:pt>
                <c:pt idx="7">
                  <c:v>48.298612327088065</c:v>
                </c:pt>
                <c:pt idx="8">
                  <c:v>47.312100247891003</c:v>
                </c:pt>
                <c:pt idx="9">
                  <c:v>42.309519163712487</c:v>
                </c:pt>
                <c:pt idx="10">
                  <c:v>41.262229481799999</c:v>
                </c:pt>
                <c:pt idx="11">
                  <c:v>40.579983602940004</c:v>
                </c:pt>
                <c:pt idx="12">
                  <c:v>39.589706582725</c:v>
                </c:pt>
                <c:pt idx="13">
                  <c:v>37.853455617477998</c:v>
                </c:pt>
                <c:pt idx="14">
                  <c:v>37.561599076282995</c:v>
                </c:pt>
                <c:pt idx="15">
                  <c:v>37.257298200000001</c:v>
                </c:pt>
              </c:numCache>
            </c:numRef>
          </c:yVal>
          <c:smooth val="0"/>
          <c:extLst>
            <c:ext xmlns:c16="http://schemas.microsoft.com/office/drawing/2014/chart" uri="{C3380CC4-5D6E-409C-BE32-E72D297353CC}">
              <c16:uniqueId val="{00000005-B8CB-6B4E-A470-2DEA25FCF1B5}"/>
            </c:ext>
          </c:extLst>
        </c:ser>
        <c:dLbls>
          <c:showLegendKey val="0"/>
          <c:showVal val="0"/>
          <c:showCatName val="0"/>
          <c:showSerName val="0"/>
          <c:showPercent val="0"/>
          <c:showBubbleSize val="0"/>
        </c:dLbls>
        <c:axId val="541713256"/>
        <c:axId val="541713648"/>
      </c:scatterChart>
      <c:valAx>
        <c:axId val="541713256"/>
        <c:scaling>
          <c:orientation val="minMax"/>
          <c:max val="150"/>
        </c:scaling>
        <c:delete val="0"/>
        <c:axPos val="b"/>
        <c:title>
          <c:tx>
            <c:rich>
              <a:bodyPr/>
              <a:lstStyle/>
              <a:p>
                <a:pPr>
                  <a:defRPr/>
                </a:pPr>
                <a:r>
                  <a:rPr lang="en-US"/>
                  <a:t>Jam ke</a:t>
                </a:r>
              </a:p>
            </c:rich>
          </c:tx>
          <c:layout>
            <c:manualLayout>
              <c:xMode val="edge"/>
              <c:yMode val="edge"/>
              <c:x val="0.4616710411198674"/>
              <c:y val="0.82002035459855038"/>
            </c:manualLayout>
          </c:layout>
          <c:overlay val="0"/>
        </c:title>
        <c:numFmt formatCode="0" sourceLinked="1"/>
        <c:majorTickMark val="out"/>
        <c:minorTickMark val="none"/>
        <c:tickLblPos val="nextTo"/>
        <c:spPr>
          <a:ln>
            <a:solidFill>
              <a:schemeClr val="tx1"/>
            </a:solidFill>
          </a:ln>
        </c:spPr>
        <c:crossAx val="541713648"/>
        <c:crosses val="autoZero"/>
        <c:crossBetween val="midCat"/>
        <c:majorUnit val="50"/>
      </c:valAx>
      <c:valAx>
        <c:axId val="541713648"/>
        <c:scaling>
          <c:orientation val="minMax"/>
          <c:max val="70"/>
          <c:min val="20"/>
        </c:scaling>
        <c:delete val="0"/>
        <c:axPos val="l"/>
        <c:title>
          <c:tx>
            <c:rich>
              <a:bodyPr rot="-5400000" vert="horz"/>
              <a:lstStyle/>
              <a:p>
                <a:pPr>
                  <a:defRPr/>
                </a:pPr>
                <a:r>
                  <a:rPr lang="en-US"/>
                  <a:t>Kadar lengas (% massa)</a:t>
                </a:r>
              </a:p>
            </c:rich>
          </c:tx>
          <c:overlay val="0"/>
        </c:title>
        <c:numFmt formatCode="0" sourceLinked="0"/>
        <c:majorTickMark val="out"/>
        <c:minorTickMark val="none"/>
        <c:tickLblPos val="nextTo"/>
        <c:spPr>
          <a:ln>
            <a:solidFill>
              <a:schemeClr val="tx1"/>
            </a:solidFill>
          </a:ln>
        </c:spPr>
        <c:crossAx val="541713256"/>
        <c:crosses val="autoZero"/>
        <c:crossBetween val="midCat"/>
        <c:majorUnit val="10"/>
      </c:valAx>
    </c:plotArea>
    <c:legend>
      <c:legendPos val="r"/>
      <c:legendEntry>
        <c:idx val="3"/>
        <c:delete val="1"/>
      </c:legendEntry>
      <c:legendEntry>
        <c:idx val="4"/>
        <c:delete val="1"/>
      </c:legendEntry>
      <c:legendEntry>
        <c:idx val="5"/>
        <c:delete val="1"/>
      </c:legendEntry>
      <c:layout>
        <c:manualLayout>
          <c:xMode val="edge"/>
          <c:yMode val="edge"/>
          <c:x val="0.72895571070749965"/>
          <c:y val="3.5525397985993364E-3"/>
          <c:w val="0.26828373937622618"/>
          <c:h val="0.26823928485385201"/>
        </c:manualLayout>
      </c:layout>
      <c:overlay val="1"/>
    </c:legend>
    <c:plotVisOnly val="1"/>
    <c:dispBlanksAs val="gap"/>
    <c:showDLblsOverMax val="0"/>
  </c:chart>
  <c:spPr>
    <a:solidFill>
      <a:schemeClr val="bg1"/>
    </a:solidFill>
    <a:ln>
      <a:noFill/>
    </a:ln>
  </c:spPr>
  <c:txPr>
    <a:bodyPr/>
    <a:lstStyle/>
    <a:p>
      <a:pPr>
        <a:defRPr sz="1000" b="0">
          <a:latin typeface="Times New Roman" pitchFamily="18" charset="0"/>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BB410F35-7967-478B-A2E9-2A7CA394B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3032</Words>
  <Characters>17285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Jurnal Agritech, Fakultas Teknologi Pertanian, Universitas Gadjah Mada</vt:lpstr>
    </vt:vector>
  </TitlesOfParts>
  <Company>HOME</Company>
  <LinksUpToDate>false</LinksUpToDate>
  <CharactersWithSpaces>20277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Jurnal Agritech, Fakultas Teknologi Pertanian, Universitas Gadjah Mada</dc:title>
  <dc:creator>Agritech</dc:creator>
  <cp:lastModifiedBy>ANA FAUZIYATUN NISA</cp:lastModifiedBy>
  <cp:revision>18</cp:revision>
  <cp:lastPrinted>2016-08-24T02:53:00Z</cp:lastPrinted>
  <dcterms:created xsi:type="dcterms:W3CDTF">2019-05-27T08:31:00Z</dcterms:created>
  <dcterms:modified xsi:type="dcterms:W3CDTF">2026-08-10T03:54:00Z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6th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vt:lpwstr>
  </property>
  <property fmtid="{D5CDD505-2E9C-101B-9397-08002B2CF9AE}" pid="9" name="Mendeley Recent Style Id 3_1">
    <vt:lpwstr>http://www.zotero.org/styles/chicago-note-bibliography</vt:lpwstr>
  </property>
  <property fmtid="{D5CDD505-2E9C-101B-9397-08002B2CF9AE}" pid="10" name="Mendeley Recent Style Name 3_1">
    <vt:lpwstr>Chicago Manual of Style 16th edition (note)</vt:lpwstr>
  </property>
  <property fmtid="{D5CDD505-2E9C-101B-9397-08002B2CF9AE}" pid="11" name="Mendeley Recent Style Id 4_1">
    <vt:lpwstr>http://www.zotero.org/styles/harvard1</vt:lpwstr>
  </property>
  <property fmtid="{D5CDD505-2E9C-101B-9397-08002B2CF9AE}" pid="12" name="Mendeley Recent Style Name 4_1">
    <vt:lpwstr>Harvard Reference format 1 (author-date)</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http://www.zotero.org/styles/journal-of-cereal-science</vt:lpwstr>
  </property>
  <property fmtid="{D5CDD505-2E9C-101B-9397-08002B2CF9AE}" pid="16" name="Mendeley Recent Style Name 6_1">
    <vt:lpwstr>Journal of Cereal Science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7th edition</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Unique User Id_1">
    <vt:lpwstr>32edfe20-4e8c-33ac-80d4-6d5bbae18ec2</vt:lpwstr>
  </property>
  <property fmtid="{D5CDD505-2E9C-101B-9397-08002B2CF9AE}" pid="24" name="Mendeley Citation Style_1">
    <vt:lpwstr>http://www.zotero.org/styles/apa</vt:lpwstr>
  </property>
</Properties>
</file>